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A6975" w14:textId="79533A28" w:rsidR="004D6F2F" w:rsidRDefault="000B2714" w:rsidP="00D80E4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A949918" wp14:editId="4016627B">
            <wp:simplePos x="0" y="0"/>
            <wp:positionH relativeFrom="column">
              <wp:posOffset>512445</wp:posOffset>
            </wp:positionH>
            <wp:positionV relativeFrom="paragraph">
              <wp:posOffset>4762</wp:posOffset>
            </wp:positionV>
            <wp:extent cx="965700" cy="937259"/>
            <wp:effectExtent l="0" t="0" r="635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700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68C8F" w14:textId="4540FBF1" w:rsidR="00D44B09" w:rsidRDefault="000B2714">
      <w:pPr>
        <w:spacing w:before="34" w:line="256" w:lineRule="auto"/>
        <w:ind w:left="1848" w:right="199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PACIFIC ISLAND HEALTH OFFICERS</w:t>
      </w:r>
      <w:r w:rsidR="00E37679"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ASSOCIATION (PIHOA)</w:t>
      </w:r>
    </w:p>
    <w:p w14:paraId="18ED91EA" w14:textId="77777777" w:rsidR="00D80E45" w:rsidRDefault="00D80E45">
      <w:pPr>
        <w:spacing w:before="239"/>
        <w:ind w:left="1739" w:right="1998"/>
        <w:jc w:val="center"/>
        <w:rPr>
          <w:rFonts w:cstheme="minorHAnsi"/>
          <w:b/>
          <w:sz w:val="28"/>
          <w:szCs w:val="28"/>
        </w:rPr>
      </w:pPr>
    </w:p>
    <w:p w14:paraId="7DB7E1D5" w14:textId="437FECA2" w:rsidR="00D80E45" w:rsidRPr="00D80E45" w:rsidRDefault="00E37679" w:rsidP="00D80E45">
      <w:pPr>
        <w:spacing w:before="239"/>
        <w:ind w:left="1739" w:right="1998"/>
        <w:jc w:val="center"/>
        <w:rPr>
          <w:rFonts w:cstheme="minorHAnsi"/>
          <w:b/>
          <w:sz w:val="28"/>
          <w:szCs w:val="28"/>
        </w:rPr>
      </w:pPr>
      <w:r w:rsidRPr="00E37679">
        <w:rPr>
          <w:rFonts w:cstheme="minorHAnsi"/>
          <w:b/>
          <w:sz w:val="28"/>
          <w:szCs w:val="28"/>
        </w:rPr>
        <w:t>Advertisement</w:t>
      </w:r>
      <w:r w:rsidR="00D80E45">
        <w:rPr>
          <w:rFonts w:cstheme="minorHAnsi"/>
          <w:b/>
          <w:sz w:val="28"/>
          <w:szCs w:val="28"/>
        </w:rPr>
        <w:t xml:space="preserve"> for Consultancy Vacancy</w:t>
      </w:r>
    </w:p>
    <w:p w14:paraId="349F167A" w14:textId="77777777" w:rsidR="00D44B09" w:rsidRPr="004D6F2F" w:rsidRDefault="00D44B09">
      <w:pPr>
        <w:spacing w:before="2"/>
        <w:rPr>
          <w:rFonts w:eastAsia="Arial" w:cstheme="minorHAnsi"/>
          <w:b/>
          <w:bCs/>
          <w:sz w:val="24"/>
          <w:szCs w:val="24"/>
        </w:rPr>
      </w:pPr>
    </w:p>
    <w:p w14:paraId="79606083" w14:textId="03A5C010" w:rsidR="00AC779E" w:rsidRPr="004D6F2F" w:rsidRDefault="000B2714" w:rsidP="00D80E45">
      <w:pPr>
        <w:pStyle w:val="BodyText"/>
        <w:spacing w:line="276" w:lineRule="auto"/>
        <w:ind w:left="0" w:firstLine="720"/>
        <w:rPr>
          <w:rFonts w:asciiTheme="minorHAnsi" w:hAnsiTheme="minorHAnsi" w:cstheme="minorHAnsi"/>
          <w:b/>
        </w:rPr>
      </w:pPr>
      <w:r w:rsidRPr="004D6F2F">
        <w:rPr>
          <w:rFonts w:asciiTheme="minorHAnsi" w:hAnsiTheme="minorHAnsi" w:cstheme="minorHAnsi"/>
          <w:b/>
        </w:rPr>
        <w:t xml:space="preserve">JOB TITLE: </w:t>
      </w:r>
      <w:r w:rsidR="00AC779E" w:rsidRPr="004D6F2F">
        <w:rPr>
          <w:rFonts w:asciiTheme="minorHAnsi" w:hAnsiTheme="minorHAnsi" w:cstheme="minorHAnsi"/>
          <w:b/>
        </w:rPr>
        <w:tab/>
      </w:r>
      <w:r w:rsidR="004D6F2F">
        <w:rPr>
          <w:rFonts w:asciiTheme="minorHAnsi" w:hAnsiTheme="minorHAnsi" w:cstheme="minorHAnsi"/>
          <w:b/>
        </w:rPr>
        <w:tab/>
      </w:r>
      <w:r w:rsidR="00AC779E" w:rsidRPr="004D6F2F">
        <w:rPr>
          <w:rFonts w:asciiTheme="minorHAnsi" w:hAnsiTheme="minorHAnsi" w:cstheme="minorHAnsi"/>
          <w:b/>
        </w:rPr>
        <w:t xml:space="preserve">Regional Entomologist </w:t>
      </w:r>
    </w:p>
    <w:p w14:paraId="436F0CBD" w14:textId="4FAB43BF" w:rsidR="00C85893" w:rsidRPr="004D6F2F" w:rsidRDefault="000B2714" w:rsidP="00D80E45">
      <w:pPr>
        <w:pStyle w:val="BodyText"/>
        <w:spacing w:line="276" w:lineRule="auto"/>
        <w:ind w:left="0" w:firstLine="720"/>
        <w:rPr>
          <w:rFonts w:asciiTheme="minorHAnsi" w:hAnsiTheme="minorHAnsi" w:cstheme="minorHAnsi"/>
          <w:b/>
        </w:rPr>
      </w:pPr>
      <w:r w:rsidRPr="004D6F2F">
        <w:rPr>
          <w:rFonts w:asciiTheme="minorHAnsi" w:hAnsiTheme="minorHAnsi" w:cstheme="minorHAnsi"/>
          <w:b/>
        </w:rPr>
        <w:t>JOB</w:t>
      </w:r>
      <w:r w:rsidRPr="004D6F2F">
        <w:rPr>
          <w:rFonts w:asciiTheme="minorHAnsi" w:hAnsiTheme="minorHAnsi" w:cstheme="minorHAnsi"/>
          <w:b/>
          <w:spacing w:val="-5"/>
        </w:rPr>
        <w:t xml:space="preserve"> </w:t>
      </w:r>
      <w:r w:rsidRPr="004D6F2F">
        <w:rPr>
          <w:rFonts w:asciiTheme="minorHAnsi" w:hAnsiTheme="minorHAnsi" w:cstheme="minorHAnsi"/>
          <w:b/>
        </w:rPr>
        <w:t xml:space="preserve">STATUS: </w:t>
      </w:r>
      <w:r w:rsidR="00AC779E" w:rsidRPr="004D6F2F">
        <w:rPr>
          <w:rFonts w:asciiTheme="minorHAnsi" w:hAnsiTheme="minorHAnsi" w:cstheme="minorHAnsi"/>
          <w:b/>
        </w:rPr>
        <w:tab/>
      </w:r>
      <w:r w:rsidR="004D6F2F">
        <w:rPr>
          <w:rFonts w:asciiTheme="minorHAnsi" w:hAnsiTheme="minorHAnsi" w:cstheme="minorHAnsi"/>
          <w:b/>
        </w:rPr>
        <w:tab/>
      </w:r>
      <w:r w:rsidR="00AC779E" w:rsidRPr="004D6F2F">
        <w:rPr>
          <w:rFonts w:asciiTheme="minorHAnsi" w:hAnsiTheme="minorHAnsi" w:cstheme="minorHAnsi"/>
          <w:b/>
        </w:rPr>
        <w:t>100% Full-Time</w:t>
      </w:r>
      <w:r w:rsidR="005D0BE2">
        <w:rPr>
          <w:rFonts w:asciiTheme="minorHAnsi" w:hAnsiTheme="minorHAnsi" w:cstheme="minorHAnsi"/>
          <w:b/>
        </w:rPr>
        <w:t>, Immediate Start</w:t>
      </w:r>
    </w:p>
    <w:p w14:paraId="164881C2" w14:textId="2FEBE2F6" w:rsidR="00C85893" w:rsidRPr="004D6F2F" w:rsidRDefault="00C85893" w:rsidP="00D80E45">
      <w:pPr>
        <w:pStyle w:val="BodyText"/>
        <w:spacing w:line="276" w:lineRule="auto"/>
        <w:ind w:left="0" w:firstLine="720"/>
        <w:rPr>
          <w:rFonts w:asciiTheme="minorHAnsi" w:hAnsiTheme="minorHAnsi" w:cstheme="minorHAnsi"/>
          <w:b/>
        </w:rPr>
      </w:pPr>
      <w:r w:rsidRPr="004D6F2F">
        <w:rPr>
          <w:rFonts w:asciiTheme="minorHAnsi" w:hAnsiTheme="minorHAnsi" w:cstheme="minorHAnsi"/>
          <w:b/>
        </w:rPr>
        <w:t xml:space="preserve">JOB PERIOD: </w:t>
      </w:r>
      <w:r w:rsidR="00AC779E" w:rsidRPr="004D6F2F">
        <w:rPr>
          <w:rFonts w:asciiTheme="minorHAnsi" w:hAnsiTheme="minorHAnsi" w:cstheme="minorHAnsi"/>
          <w:b/>
        </w:rPr>
        <w:tab/>
      </w:r>
      <w:r w:rsidR="004D6F2F">
        <w:rPr>
          <w:rFonts w:asciiTheme="minorHAnsi" w:hAnsiTheme="minorHAnsi" w:cstheme="minorHAnsi"/>
          <w:b/>
        </w:rPr>
        <w:tab/>
      </w:r>
      <w:r w:rsidR="004D6F2F" w:rsidRPr="004D6F2F">
        <w:rPr>
          <w:rFonts w:asciiTheme="minorHAnsi" w:hAnsiTheme="minorHAnsi" w:cstheme="minorHAnsi"/>
          <w:b/>
        </w:rPr>
        <w:t>1 October 2017 to 30 June 2018</w:t>
      </w:r>
      <w:r w:rsidR="002C6B5E">
        <w:rPr>
          <w:rFonts w:asciiTheme="minorHAnsi" w:hAnsiTheme="minorHAnsi" w:cstheme="minorHAnsi"/>
          <w:b/>
        </w:rPr>
        <w:t xml:space="preserve"> with the possibility of extension</w:t>
      </w:r>
    </w:p>
    <w:p w14:paraId="76A6B3CF" w14:textId="5DBE4108" w:rsidR="00D44B09" w:rsidRPr="004D6F2F" w:rsidRDefault="000B2714" w:rsidP="00D80E45">
      <w:pPr>
        <w:pStyle w:val="BodyText"/>
        <w:spacing w:line="276" w:lineRule="auto"/>
        <w:ind w:left="0" w:firstLine="720"/>
        <w:rPr>
          <w:rFonts w:asciiTheme="minorHAnsi" w:hAnsiTheme="minorHAnsi" w:cstheme="minorHAnsi"/>
          <w:b/>
          <w:bCs/>
        </w:rPr>
      </w:pPr>
      <w:r w:rsidRPr="004D6F2F">
        <w:rPr>
          <w:rFonts w:asciiTheme="minorHAnsi" w:hAnsiTheme="minorHAnsi" w:cstheme="minorHAnsi"/>
          <w:b/>
        </w:rPr>
        <w:t>EXEMPTION:</w:t>
      </w:r>
      <w:r w:rsidR="00AC779E" w:rsidRPr="004D6F2F">
        <w:rPr>
          <w:rFonts w:asciiTheme="minorHAnsi" w:hAnsiTheme="minorHAnsi" w:cstheme="minorHAnsi"/>
          <w:b/>
        </w:rPr>
        <w:t xml:space="preserve"> </w:t>
      </w:r>
      <w:r w:rsidR="00AC779E" w:rsidRPr="004D6F2F">
        <w:rPr>
          <w:rFonts w:asciiTheme="minorHAnsi" w:hAnsiTheme="minorHAnsi" w:cstheme="minorHAnsi"/>
          <w:b/>
        </w:rPr>
        <w:tab/>
      </w:r>
      <w:r w:rsidR="004D6F2F">
        <w:rPr>
          <w:rFonts w:asciiTheme="minorHAnsi" w:hAnsiTheme="minorHAnsi" w:cstheme="minorHAnsi"/>
          <w:b/>
        </w:rPr>
        <w:tab/>
      </w:r>
      <w:r w:rsidR="004D6F2F" w:rsidRPr="004D6F2F">
        <w:rPr>
          <w:rFonts w:asciiTheme="minorHAnsi" w:hAnsiTheme="minorHAnsi" w:cstheme="minorHAnsi"/>
          <w:b/>
        </w:rPr>
        <w:t>Non-Exempt / Temporary Consultant</w:t>
      </w:r>
    </w:p>
    <w:p w14:paraId="7672FC23" w14:textId="4EC0F4E9" w:rsidR="00D44B09" w:rsidRPr="004D6F2F" w:rsidRDefault="00393AA2" w:rsidP="00D80E45">
      <w:pPr>
        <w:pStyle w:val="BodyText"/>
        <w:spacing w:line="276" w:lineRule="auto"/>
        <w:ind w:left="0" w:firstLine="720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  <w:b/>
        </w:rPr>
        <w:t>DUTY STATION</w:t>
      </w:r>
      <w:r w:rsidR="000B2714" w:rsidRPr="004D6F2F">
        <w:rPr>
          <w:rFonts w:asciiTheme="minorHAnsi" w:hAnsiTheme="minorHAnsi" w:cstheme="minorHAnsi"/>
          <w:b/>
        </w:rPr>
        <w:t>:</w:t>
      </w:r>
      <w:r w:rsidR="00AC779E" w:rsidRPr="004D6F2F">
        <w:rPr>
          <w:rFonts w:asciiTheme="minorHAnsi" w:hAnsiTheme="minorHAnsi" w:cstheme="minorHAnsi"/>
          <w:b/>
        </w:rPr>
        <w:t xml:space="preserve"> </w:t>
      </w:r>
      <w:r w:rsidR="00AC779E" w:rsidRPr="004D6F2F">
        <w:rPr>
          <w:rFonts w:asciiTheme="minorHAnsi" w:hAnsiTheme="minorHAnsi" w:cstheme="minorHAnsi"/>
          <w:b/>
        </w:rPr>
        <w:tab/>
      </w:r>
      <w:r w:rsidR="00FF1BF9">
        <w:rPr>
          <w:rFonts w:asciiTheme="minorHAnsi" w:hAnsiTheme="minorHAnsi" w:cstheme="minorHAnsi"/>
          <w:b/>
        </w:rPr>
        <w:t>Guam, US</w:t>
      </w:r>
      <w:r w:rsidR="00F41F6B">
        <w:rPr>
          <w:rFonts w:asciiTheme="minorHAnsi" w:hAnsiTheme="minorHAnsi" w:cstheme="minorHAnsi"/>
          <w:b/>
        </w:rPr>
        <w:t>A</w:t>
      </w:r>
    </w:p>
    <w:p w14:paraId="57979D86" w14:textId="72EF5F17" w:rsidR="004D6F2F" w:rsidRPr="00811304" w:rsidRDefault="004D6F2F" w:rsidP="003442EC">
      <w:pPr>
        <w:spacing w:line="276" w:lineRule="auto"/>
        <w:rPr>
          <w:rFonts w:ascii="Arial" w:eastAsia="Arial" w:hAnsi="Arial" w:cs="Arial"/>
          <w:b/>
          <w:bCs/>
        </w:rPr>
      </w:pPr>
    </w:p>
    <w:p w14:paraId="372A79B9" w14:textId="54227C2F" w:rsidR="00D44B09" w:rsidRDefault="000B2714" w:rsidP="003442EC">
      <w:pPr>
        <w:spacing w:line="276" w:lineRule="auto"/>
        <w:rPr>
          <w:sz w:val="24"/>
          <w:szCs w:val="24"/>
        </w:rPr>
      </w:pPr>
      <w:r w:rsidRPr="004D6F2F">
        <w:rPr>
          <w:b/>
          <w:sz w:val="24"/>
          <w:szCs w:val="24"/>
        </w:rPr>
        <w:t xml:space="preserve">SUMMARY OF DUTIES: </w:t>
      </w:r>
      <w:r w:rsidR="004D6F2F" w:rsidRPr="004D6F2F">
        <w:rPr>
          <w:b/>
          <w:sz w:val="24"/>
          <w:szCs w:val="24"/>
        </w:rPr>
        <w:t xml:space="preserve"> </w:t>
      </w:r>
      <w:r w:rsidR="004D6F2F" w:rsidRPr="004D6F2F">
        <w:rPr>
          <w:sz w:val="24"/>
          <w:szCs w:val="24"/>
        </w:rPr>
        <w:t>Experienced and qualified professional sough</w:t>
      </w:r>
      <w:r w:rsidR="00761B68">
        <w:rPr>
          <w:sz w:val="24"/>
          <w:szCs w:val="24"/>
        </w:rPr>
        <w:t>t</w:t>
      </w:r>
      <w:r w:rsidR="004D6F2F" w:rsidRPr="004D6F2F">
        <w:rPr>
          <w:sz w:val="24"/>
          <w:szCs w:val="24"/>
        </w:rPr>
        <w:t xml:space="preserve"> </w:t>
      </w:r>
      <w:r w:rsidR="00761B68">
        <w:rPr>
          <w:sz w:val="24"/>
          <w:szCs w:val="24"/>
        </w:rPr>
        <w:t xml:space="preserve">by the Pacific Island Health Officers Association (PIHOA) </w:t>
      </w:r>
      <w:r w:rsidR="004D6F2F" w:rsidRPr="004D6F2F">
        <w:rPr>
          <w:sz w:val="24"/>
          <w:szCs w:val="24"/>
        </w:rPr>
        <w:t>to b</w:t>
      </w:r>
      <w:r w:rsidR="005C19B1" w:rsidRPr="004D6F2F">
        <w:rPr>
          <w:sz w:val="24"/>
          <w:szCs w:val="24"/>
        </w:rPr>
        <w:t xml:space="preserve">uild regional capacity in mosquito </w:t>
      </w:r>
      <w:r w:rsidR="00CD3496" w:rsidRPr="004D6F2F">
        <w:rPr>
          <w:sz w:val="24"/>
          <w:szCs w:val="24"/>
        </w:rPr>
        <w:t xml:space="preserve">surveillance and control </w:t>
      </w:r>
      <w:r w:rsidR="005C19B1" w:rsidRPr="004D6F2F">
        <w:rPr>
          <w:sz w:val="24"/>
          <w:szCs w:val="24"/>
        </w:rPr>
        <w:t xml:space="preserve">to limit spread </w:t>
      </w:r>
      <w:r w:rsidR="00CD3496" w:rsidRPr="004D6F2F">
        <w:rPr>
          <w:sz w:val="24"/>
          <w:szCs w:val="24"/>
        </w:rPr>
        <w:t>of arboviruses</w:t>
      </w:r>
      <w:r w:rsidR="00B35A64" w:rsidRPr="004D6F2F">
        <w:rPr>
          <w:sz w:val="24"/>
          <w:szCs w:val="24"/>
        </w:rPr>
        <w:t xml:space="preserve"> in the U.S.-affiliated Pacific Islands (USAPI</w:t>
      </w:r>
      <w:r w:rsidR="004D6F2F" w:rsidRPr="004D6F2F">
        <w:rPr>
          <w:sz w:val="24"/>
          <w:szCs w:val="24"/>
        </w:rPr>
        <w:t>s</w:t>
      </w:r>
      <w:r w:rsidR="00B35A64" w:rsidRPr="004D6F2F">
        <w:rPr>
          <w:sz w:val="24"/>
          <w:szCs w:val="24"/>
        </w:rPr>
        <w:t>)</w:t>
      </w:r>
      <w:r w:rsidR="00CD3496" w:rsidRPr="004D6F2F">
        <w:rPr>
          <w:sz w:val="24"/>
          <w:szCs w:val="24"/>
        </w:rPr>
        <w:t xml:space="preserve"> </w:t>
      </w:r>
      <w:r w:rsidR="005C19B1" w:rsidRPr="004D6F2F">
        <w:rPr>
          <w:sz w:val="24"/>
          <w:szCs w:val="24"/>
        </w:rPr>
        <w:t xml:space="preserve">through: </w:t>
      </w:r>
      <w:r w:rsidR="004D6F2F" w:rsidRPr="004D6F2F">
        <w:rPr>
          <w:sz w:val="24"/>
          <w:szCs w:val="24"/>
        </w:rPr>
        <w:t xml:space="preserve">1) </w:t>
      </w:r>
      <w:r w:rsidR="00CD3496" w:rsidRPr="004D6F2F">
        <w:rPr>
          <w:sz w:val="24"/>
          <w:szCs w:val="24"/>
        </w:rPr>
        <w:t xml:space="preserve">building on the </w:t>
      </w:r>
      <w:r w:rsidR="005C19B1" w:rsidRPr="004D6F2F">
        <w:rPr>
          <w:sz w:val="24"/>
          <w:szCs w:val="24"/>
        </w:rPr>
        <w:t>existing entomologic knowledge of vector mosquitoes in the USAPI</w:t>
      </w:r>
      <w:r w:rsidR="004D6F2F" w:rsidRPr="004D6F2F">
        <w:rPr>
          <w:sz w:val="24"/>
          <w:szCs w:val="24"/>
        </w:rPr>
        <w:t>s</w:t>
      </w:r>
      <w:r w:rsidR="005C19B1" w:rsidRPr="004D6F2F">
        <w:rPr>
          <w:sz w:val="24"/>
          <w:szCs w:val="24"/>
        </w:rPr>
        <w:t xml:space="preserve">; </w:t>
      </w:r>
      <w:r w:rsidR="004D6F2F" w:rsidRPr="004D6F2F">
        <w:rPr>
          <w:sz w:val="24"/>
          <w:szCs w:val="24"/>
        </w:rPr>
        <w:t xml:space="preserve">2) </w:t>
      </w:r>
      <w:r w:rsidR="00246655" w:rsidRPr="004D6F2F">
        <w:rPr>
          <w:sz w:val="24"/>
          <w:szCs w:val="24"/>
        </w:rPr>
        <w:t xml:space="preserve">establishing/enhancing </w:t>
      </w:r>
      <w:r w:rsidR="00CD3496" w:rsidRPr="004D6F2F">
        <w:rPr>
          <w:sz w:val="24"/>
          <w:szCs w:val="24"/>
        </w:rPr>
        <w:t xml:space="preserve">routine </w:t>
      </w:r>
      <w:r w:rsidR="007E79B7" w:rsidRPr="004D6F2F">
        <w:rPr>
          <w:sz w:val="24"/>
          <w:szCs w:val="24"/>
        </w:rPr>
        <w:t>vector</w:t>
      </w:r>
      <w:r w:rsidR="00CD3496" w:rsidRPr="004D6F2F">
        <w:rPr>
          <w:sz w:val="24"/>
          <w:szCs w:val="24"/>
        </w:rPr>
        <w:t xml:space="preserve"> surveillance in Guam and selected</w:t>
      </w:r>
      <w:r w:rsidR="00246655" w:rsidRPr="004D6F2F">
        <w:rPr>
          <w:sz w:val="24"/>
          <w:szCs w:val="24"/>
        </w:rPr>
        <w:t xml:space="preserve"> </w:t>
      </w:r>
      <w:r w:rsidR="00CD3496" w:rsidRPr="004D6F2F">
        <w:rPr>
          <w:sz w:val="24"/>
          <w:szCs w:val="24"/>
        </w:rPr>
        <w:t>jurisdictions</w:t>
      </w:r>
      <w:r w:rsidR="00246655" w:rsidRPr="004D6F2F">
        <w:rPr>
          <w:sz w:val="24"/>
          <w:szCs w:val="24"/>
        </w:rPr>
        <w:t xml:space="preserve"> of the U.S.-affiliated Pacific Islands (USAPI</w:t>
      </w:r>
      <w:r w:rsidR="004D6F2F" w:rsidRPr="004D6F2F">
        <w:rPr>
          <w:sz w:val="24"/>
          <w:szCs w:val="24"/>
        </w:rPr>
        <w:t>s</w:t>
      </w:r>
      <w:r w:rsidR="00246655" w:rsidRPr="004D6F2F">
        <w:rPr>
          <w:sz w:val="24"/>
          <w:szCs w:val="24"/>
        </w:rPr>
        <w:t>)</w:t>
      </w:r>
      <w:r w:rsidR="004D6F2F" w:rsidRPr="004D6F2F">
        <w:rPr>
          <w:sz w:val="24"/>
          <w:szCs w:val="24"/>
        </w:rPr>
        <w:t>,</w:t>
      </w:r>
      <w:r w:rsidR="00222446" w:rsidRPr="004D6F2F">
        <w:rPr>
          <w:sz w:val="24"/>
          <w:szCs w:val="24"/>
        </w:rPr>
        <w:t xml:space="preserve"> including the reporting into the appropriate information systems/databases</w:t>
      </w:r>
      <w:r w:rsidR="00246655" w:rsidRPr="004D6F2F">
        <w:rPr>
          <w:sz w:val="24"/>
          <w:szCs w:val="24"/>
        </w:rPr>
        <w:t xml:space="preserve">; </w:t>
      </w:r>
      <w:r w:rsidR="004D6F2F" w:rsidRPr="004D6F2F">
        <w:rPr>
          <w:sz w:val="24"/>
          <w:szCs w:val="24"/>
        </w:rPr>
        <w:t xml:space="preserve">3) </w:t>
      </w:r>
      <w:r w:rsidR="007E79B7" w:rsidRPr="004D6F2F">
        <w:rPr>
          <w:sz w:val="24"/>
          <w:szCs w:val="24"/>
        </w:rPr>
        <w:t>establishing plans for enhanced vector surveillance in Guam and selected jurisdictions</w:t>
      </w:r>
      <w:r w:rsidR="00B35A64" w:rsidRPr="004D6F2F">
        <w:rPr>
          <w:sz w:val="24"/>
          <w:szCs w:val="24"/>
        </w:rPr>
        <w:t xml:space="preserve"> of the USAPI</w:t>
      </w:r>
      <w:r w:rsidR="004D6F2F" w:rsidRPr="004D6F2F">
        <w:rPr>
          <w:sz w:val="24"/>
          <w:szCs w:val="24"/>
        </w:rPr>
        <w:t>s</w:t>
      </w:r>
      <w:r w:rsidR="007E79B7" w:rsidRPr="004D6F2F">
        <w:rPr>
          <w:sz w:val="24"/>
          <w:szCs w:val="24"/>
        </w:rPr>
        <w:t xml:space="preserve">; </w:t>
      </w:r>
      <w:r w:rsidR="004D6F2F" w:rsidRPr="004D6F2F">
        <w:rPr>
          <w:sz w:val="24"/>
          <w:szCs w:val="24"/>
        </w:rPr>
        <w:t xml:space="preserve"> 4) </w:t>
      </w:r>
      <w:r w:rsidR="00246655" w:rsidRPr="004D6F2F">
        <w:rPr>
          <w:sz w:val="24"/>
          <w:szCs w:val="24"/>
        </w:rPr>
        <w:t>supporting</w:t>
      </w:r>
      <w:r w:rsidR="00CD3496" w:rsidRPr="004D6F2F">
        <w:rPr>
          <w:sz w:val="24"/>
          <w:szCs w:val="24"/>
        </w:rPr>
        <w:t xml:space="preserve"> the development of the Guam Envir</w:t>
      </w:r>
      <w:r w:rsidR="007E79B7" w:rsidRPr="004D6F2F">
        <w:rPr>
          <w:sz w:val="24"/>
          <w:szCs w:val="24"/>
        </w:rPr>
        <w:t>onmental Health Mosquito L</w:t>
      </w:r>
      <w:r w:rsidR="00CD3496" w:rsidRPr="004D6F2F">
        <w:rPr>
          <w:sz w:val="24"/>
          <w:szCs w:val="24"/>
        </w:rPr>
        <w:t>ab</w:t>
      </w:r>
      <w:r w:rsidR="007E79B7" w:rsidRPr="004D6F2F">
        <w:rPr>
          <w:sz w:val="24"/>
          <w:szCs w:val="24"/>
        </w:rPr>
        <w:t>oratory</w:t>
      </w:r>
      <w:r w:rsidR="00CD3496" w:rsidRPr="004D6F2F">
        <w:rPr>
          <w:sz w:val="24"/>
          <w:szCs w:val="24"/>
        </w:rPr>
        <w:t xml:space="preserve"> as a regional resource through technical assistance and training; </w:t>
      </w:r>
      <w:r w:rsidR="004D6F2F" w:rsidRPr="004D6F2F">
        <w:rPr>
          <w:sz w:val="24"/>
          <w:szCs w:val="24"/>
        </w:rPr>
        <w:t xml:space="preserve">5) </w:t>
      </w:r>
      <w:r w:rsidR="00CD3496" w:rsidRPr="004D6F2F">
        <w:rPr>
          <w:sz w:val="24"/>
          <w:szCs w:val="24"/>
        </w:rPr>
        <w:t xml:space="preserve">refining and implementing regional strategies for vector surveillance and control; </w:t>
      </w:r>
      <w:r w:rsidR="004D6F2F" w:rsidRPr="004D6F2F">
        <w:rPr>
          <w:sz w:val="24"/>
          <w:szCs w:val="24"/>
        </w:rPr>
        <w:t xml:space="preserve">6) </w:t>
      </w:r>
      <w:r w:rsidR="00CD3496" w:rsidRPr="004D6F2F">
        <w:rPr>
          <w:sz w:val="24"/>
          <w:szCs w:val="24"/>
        </w:rPr>
        <w:t>establishing systems/mechanisms to leverage regional resources (i.e. the Guam Environmental Health Mosquito Lab and the Northern Pacific Environmental Health Association</w:t>
      </w:r>
      <w:r w:rsidR="004D6F2F" w:rsidRPr="004D6F2F">
        <w:rPr>
          <w:sz w:val="24"/>
          <w:szCs w:val="24"/>
        </w:rPr>
        <w:t xml:space="preserve"> (NPEHA</w:t>
      </w:r>
      <w:r w:rsidR="00CD3496" w:rsidRPr="004D6F2F">
        <w:rPr>
          <w:sz w:val="24"/>
          <w:szCs w:val="24"/>
        </w:rPr>
        <w:t xml:space="preserve">) to enable successful mosquito surveillance </w:t>
      </w:r>
      <w:r w:rsidR="00246655" w:rsidRPr="004D6F2F">
        <w:rPr>
          <w:sz w:val="24"/>
          <w:szCs w:val="24"/>
        </w:rPr>
        <w:t>systems in</w:t>
      </w:r>
      <w:r w:rsidR="00CD3496" w:rsidRPr="004D6F2F">
        <w:rPr>
          <w:sz w:val="24"/>
          <w:szCs w:val="24"/>
        </w:rPr>
        <w:t xml:space="preserve"> selected jurisdictions;</w:t>
      </w:r>
      <w:r w:rsidR="004D6F2F" w:rsidRPr="004D6F2F">
        <w:rPr>
          <w:sz w:val="24"/>
          <w:szCs w:val="24"/>
        </w:rPr>
        <w:t xml:space="preserve"> 7)</w:t>
      </w:r>
      <w:r w:rsidR="00CD3496" w:rsidRPr="004D6F2F">
        <w:rPr>
          <w:sz w:val="24"/>
          <w:szCs w:val="24"/>
        </w:rPr>
        <w:t xml:space="preserve"> </w:t>
      </w:r>
      <w:r w:rsidR="004D6F2F" w:rsidRPr="004D6F2F">
        <w:rPr>
          <w:sz w:val="24"/>
          <w:szCs w:val="24"/>
        </w:rPr>
        <w:t>providing technical assistance to further refine</w:t>
      </w:r>
      <w:r w:rsidR="00CD3496" w:rsidRPr="004D6F2F">
        <w:rPr>
          <w:sz w:val="24"/>
          <w:szCs w:val="24"/>
        </w:rPr>
        <w:t xml:space="preserve"> </w:t>
      </w:r>
      <w:r w:rsidR="004D6F2F" w:rsidRPr="004D6F2F">
        <w:rPr>
          <w:sz w:val="24"/>
          <w:szCs w:val="24"/>
        </w:rPr>
        <w:t xml:space="preserve">existing </w:t>
      </w:r>
      <w:r w:rsidR="00CD3496" w:rsidRPr="004D6F2F">
        <w:rPr>
          <w:sz w:val="24"/>
          <w:szCs w:val="24"/>
        </w:rPr>
        <w:t xml:space="preserve">vector control strategies for the islands tailored for the unique settings of </w:t>
      </w:r>
      <w:r w:rsidR="004D6F2F" w:rsidRPr="004D6F2F">
        <w:rPr>
          <w:sz w:val="24"/>
          <w:szCs w:val="24"/>
        </w:rPr>
        <w:t xml:space="preserve">each jurisdiction, </w:t>
      </w:r>
      <w:r w:rsidR="00CD3496" w:rsidRPr="004D6F2F">
        <w:rPr>
          <w:sz w:val="24"/>
          <w:szCs w:val="24"/>
        </w:rPr>
        <w:t xml:space="preserve">including </w:t>
      </w:r>
      <w:r w:rsidR="00246655" w:rsidRPr="004D6F2F">
        <w:rPr>
          <w:sz w:val="24"/>
          <w:szCs w:val="24"/>
        </w:rPr>
        <w:t xml:space="preserve">the development of </w:t>
      </w:r>
      <w:r w:rsidR="00CD3496" w:rsidRPr="004D6F2F">
        <w:rPr>
          <w:sz w:val="24"/>
          <w:szCs w:val="24"/>
        </w:rPr>
        <w:t xml:space="preserve">response plans if </w:t>
      </w:r>
      <w:r w:rsidR="00246655" w:rsidRPr="004D6F2F">
        <w:rPr>
          <w:sz w:val="24"/>
          <w:szCs w:val="24"/>
        </w:rPr>
        <w:t>new introductions of mosquitoes of public health importance are identified</w:t>
      </w:r>
      <w:r w:rsidR="00A213BA">
        <w:rPr>
          <w:sz w:val="24"/>
          <w:szCs w:val="24"/>
        </w:rPr>
        <w:t>, or when a new pathogen</w:t>
      </w:r>
      <w:r w:rsidR="00586D29">
        <w:rPr>
          <w:sz w:val="24"/>
          <w:szCs w:val="24"/>
        </w:rPr>
        <w:t>s</w:t>
      </w:r>
      <w:r w:rsidR="00A213BA">
        <w:rPr>
          <w:sz w:val="24"/>
          <w:szCs w:val="24"/>
        </w:rPr>
        <w:t xml:space="preserve"> </w:t>
      </w:r>
      <w:r w:rsidR="00586D29">
        <w:rPr>
          <w:sz w:val="24"/>
          <w:szCs w:val="24"/>
        </w:rPr>
        <w:t xml:space="preserve">are </w:t>
      </w:r>
      <w:r w:rsidR="00A213BA">
        <w:rPr>
          <w:sz w:val="24"/>
          <w:szCs w:val="24"/>
        </w:rPr>
        <w:t>introduced</w:t>
      </w:r>
      <w:r w:rsidR="00586D29">
        <w:rPr>
          <w:sz w:val="24"/>
          <w:szCs w:val="24"/>
        </w:rPr>
        <w:t xml:space="preserve"> to existing local vectors as in the case of repeated introductions of DENV</w:t>
      </w:r>
      <w:r w:rsidR="00246655" w:rsidRPr="004D6F2F">
        <w:rPr>
          <w:sz w:val="24"/>
          <w:szCs w:val="24"/>
        </w:rPr>
        <w:t>;</w:t>
      </w:r>
      <w:r w:rsidR="004D6F2F" w:rsidRPr="004D6F2F">
        <w:rPr>
          <w:sz w:val="24"/>
          <w:szCs w:val="24"/>
        </w:rPr>
        <w:t xml:space="preserve"> and, </w:t>
      </w:r>
      <w:r w:rsidR="00246655" w:rsidRPr="004D6F2F">
        <w:rPr>
          <w:sz w:val="24"/>
          <w:szCs w:val="24"/>
        </w:rPr>
        <w:t xml:space="preserve">when appropriate, </w:t>
      </w:r>
      <w:r w:rsidR="004D6F2F" w:rsidRPr="004D6F2F">
        <w:rPr>
          <w:sz w:val="24"/>
          <w:szCs w:val="24"/>
        </w:rPr>
        <w:t>8) providing</w:t>
      </w:r>
      <w:r w:rsidR="00246655" w:rsidRPr="004D6F2F">
        <w:rPr>
          <w:sz w:val="24"/>
          <w:szCs w:val="24"/>
        </w:rPr>
        <w:t xml:space="preserve"> emergency medical entomology support if/when an arboviral outbreak is identified.</w:t>
      </w:r>
    </w:p>
    <w:p w14:paraId="11E56498" w14:textId="2850E390" w:rsidR="00761B68" w:rsidRDefault="00761B68" w:rsidP="003442EC">
      <w:pPr>
        <w:spacing w:line="276" w:lineRule="auto"/>
        <w:rPr>
          <w:sz w:val="24"/>
          <w:szCs w:val="24"/>
        </w:rPr>
      </w:pPr>
    </w:p>
    <w:p w14:paraId="7417F59E" w14:textId="4D36AEED" w:rsidR="00A550C2" w:rsidRDefault="00AE128B" w:rsidP="003442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Consultancy t</w:t>
      </w:r>
      <w:r w:rsidR="00761B68">
        <w:rPr>
          <w:sz w:val="24"/>
          <w:szCs w:val="24"/>
        </w:rPr>
        <w:t xml:space="preserve">asks </w:t>
      </w:r>
      <w:r>
        <w:rPr>
          <w:sz w:val="24"/>
          <w:szCs w:val="24"/>
        </w:rPr>
        <w:t xml:space="preserve">are </w:t>
      </w:r>
      <w:r w:rsidR="00761B68">
        <w:rPr>
          <w:sz w:val="24"/>
          <w:szCs w:val="24"/>
        </w:rPr>
        <w:t>to be planned and conducted in consultation with relevant assigned PIHOA technical staff</w:t>
      </w:r>
      <w:r>
        <w:rPr>
          <w:sz w:val="24"/>
          <w:szCs w:val="24"/>
        </w:rPr>
        <w:t xml:space="preserve">, Guam </w:t>
      </w:r>
      <w:r w:rsidR="00B83EC4">
        <w:rPr>
          <w:sz w:val="24"/>
          <w:szCs w:val="24"/>
        </w:rPr>
        <w:t xml:space="preserve">Department of Public Health </w:t>
      </w:r>
      <w:r>
        <w:rPr>
          <w:sz w:val="24"/>
          <w:szCs w:val="24"/>
        </w:rPr>
        <w:t>Division of Environmental Health</w:t>
      </w:r>
      <w:r w:rsidR="00B83EC4">
        <w:rPr>
          <w:sz w:val="24"/>
          <w:szCs w:val="24"/>
        </w:rPr>
        <w:t xml:space="preserve"> staff</w:t>
      </w:r>
      <w:r>
        <w:rPr>
          <w:sz w:val="24"/>
          <w:szCs w:val="24"/>
        </w:rPr>
        <w:t>, and loc</w:t>
      </w:r>
      <w:r w:rsidR="00B83EC4">
        <w:rPr>
          <w:sz w:val="24"/>
          <w:szCs w:val="24"/>
        </w:rPr>
        <w:t>al Environmental Health program staff</w:t>
      </w:r>
      <w:r>
        <w:rPr>
          <w:sz w:val="24"/>
          <w:szCs w:val="24"/>
        </w:rPr>
        <w:t xml:space="preserve"> in participating jurisdictions, and members of the Northern Pacific Environmental Health Association (NPEHA).  The position shall be </w:t>
      </w:r>
      <w:r w:rsidR="00761B68">
        <w:rPr>
          <w:sz w:val="24"/>
          <w:szCs w:val="24"/>
        </w:rPr>
        <w:t>under the</w:t>
      </w:r>
      <w:r w:rsidR="00586D29">
        <w:rPr>
          <w:sz w:val="24"/>
          <w:szCs w:val="24"/>
        </w:rPr>
        <w:t xml:space="preserve"> over</w:t>
      </w:r>
      <w:r w:rsidR="00B83EC4">
        <w:rPr>
          <w:sz w:val="24"/>
          <w:szCs w:val="24"/>
        </w:rPr>
        <w:t xml:space="preserve">all supervision of the </w:t>
      </w:r>
      <w:r w:rsidR="00586D29">
        <w:rPr>
          <w:sz w:val="24"/>
          <w:szCs w:val="24"/>
        </w:rPr>
        <w:t>PIH</w:t>
      </w:r>
      <w:r w:rsidR="00B83EC4">
        <w:rPr>
          <w:sz w:val="24"/>
          <w:szCs w:val="24"/>
        </w:rPr>
        <w:t>OA Executive Director</w:t>
      </w:r>
      <w:r w:rsidR="00586D29">
        <w:rPr>
          <w:sz w:val="24"/>
          <w:szCs w:val="24"/>
        </w:rPr>
        <w:t>.  Additional technical advisory support shall be</w:t>
      </w:r>
      <w:r w:rsidR="00B83EC4">
        <w:rPr>
          <w:sz w:val="24"/>
          <w:szCs w:val="24"/>
        </w:rPr>
        <w:t xml:space="preserve"> provided by US CDC’s</w:t>
      </w:r>
      <w:r w:rsidR="00586D29">
        <w:rPr>
          <w:sz w:val="24"/>
          <w:szCs w:val="24"/>
        </w:rPr>
        <w:t xml:space="preserve"> Regional Career Epidemiology Field Officer (CEFO), </w:t>
      </w:r>
      <w:r w:rsidR="00B83EC4">
        <w:rPr>
          <w:sz w:val="24"/>
          <w:szCs w:val="24"/>
        </w:rPr>
        <w:t xml:space="preserve">co-located </w:t>
      </w:r>
      <w:r w:rsidR="00586D29">
        <w:rPr>
          <w:sz w:val="24"/>
          <w:szCs w:val="24"/>
        </w:rPr>
        <w:t xml:space="preserve">at the PIHOA Guam </w:t>
      </w:r>
      <w:r w:rsidR="00586D29">
        <w:rPr>
          <w:sz w:val="24"/>
          <w:szCs w:val="24"/>
        </w:rPr>
        <w:lastRenderedPageBreak/>
        <w:t>Office.</w:t>
      </w:r>
      <w:r w:rsidR="00B83EC4">
        <w:rPr>
          <w:sz w:val="24"/>
          <w:szCs w:val="24"/>
        </w:rPr>
        <w:t xml:space="preserve">  Position will </w:t>
      </w:r>
      <w:r w:rsidR="00A550C2">
        <w:rPr>
          <w:sz w:val="24"/>
          <w:szCs w:val="24"/>
        </w:rPr>
        <w:t>be housed at the Guam Division of Environmental Health Mosquito Laboratory</w:t>
      </w:r>
      <w:r w:rsidR="00B83EC4">
        <w:rPr>
          <w:sz w:val="24"/>
          <w:szCs w:val="24"/>
        </w:rPr>
        <w:t xml:space="preserve"> in Dededo</w:t>
      </w:r>
      <w:r w:rsidR="00A550C2">
        <w:rPr>
          <w:sz w:val="24"/>
          <w:szCs w:val="24"/>
        </w:rPr>
        <w:t>, with occasional visits to the PIHOA Guam Office</w:t>
      </w:r>
      <w:r w:rsidR="00B83EC4">
        <w:rPr>
          <w:sz w:val="24"/>
          <w:szCs w:val="24"/>
        </w:rPr>
        <w:t xml:space="preserve"> in Hagatna</w:t>
      </w:r>
      <w:r w:rsidR="00586D29">
        <w:rPr>
          <w:sz w:val="24"/>
          <w:szCs w:val="24"/>
        </w:rPr>
        <w:t>,</w:t>
      </w:r>
      <w:r w:rsidR="00A550C2">
        <w:rPr>
          <w:sz w:val="24"/>
          <w:szCs w:val="24"/>
        </w:rPr>
        <w:t xml:space="preserve"> as required.  </w:t>
      </w:r>
    </w:p>
    <w:p w14:paraId="6CC59673" w14:textId="77777777" w:rsidR="00AE128B" w:rsidRPr="004D6F2F" w:rsidRDefault="00AE128B" w:rsidP="003442EC">
      <w:pPr>
        <w:spacing w:line="276" w:lineRule="auto"/>
        <w:rPr>
          <w:sz w:val="24"/>
          <w:szCs w:val="24"/>
        </w:rPr>
      </w:pPr>
    </w:p>
    <w:p w14:paraId="6D263071" w14:textId="2054DE82" w:rsidR="00D44B09" w:rsidRPr="003442EC" w:rsidRDefault="000B2714" w:rsidP="003442EC">
      <w:pPr>
        <w:pStyle w:val="Heading1"/>
        <w:spacing w:line="276" w:lineRule="auto"/>
        <w:ind w:left="0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  <w:u w:color="000000"/>
        </w:rPr>
        <w:t>SCOPE OF</w:t>
      </w:r>
      <w:r w:rsidRPr="004D6F2F">
        <w:rPr>
          <w:rFonts w:asciiTheme="minorHAnsi" w:hAnsiTheme="minorHAnsi" w:cstheme="minorHAnsi"/>
          <w:spacing w:val="-4"/>
          <w:u w:color="000000"/>
        </w:rPr>
        <w:t xml:space="preserve"> </w:t>
      </w:r>
      <w:r w:rsidRPr="004D6F2F">
        <w:rPr>
          <w:rFonts w:asciiTheme="minorHAnsi" w:hAnsiTheme="minorHAnsi" w:cstheme="minorHAnsi"/>
          <w:u w:color="000000"/>
        </w:rPr>
        <w:t>POSITION</w:t>
      </w:r>
      <w:r w:rsidRPr="004D6F2F">
        <w:rPr>
          <w:rFonts w:asciiTheme="minorHAnsi" w:hAnsiTheme="minorHAnsi" w:cstheme="minorHAnsi"/>
        </w:rPr>
        <w:t>:</w:t>
      </w:r>
    </w:p>
    <w:p w14:paraId="6D1D5A15" w14:textId="4A03019F" w:rsidR="00D44B09" w:rsidRPr="004D6F2F" w:rsidRDefault="000B2714" w:rsidP="003442EC">
      <w:pPr>
        <w:pStyle w:val="ListParagraph"/>
        <w:numPr>
          <w:ilvl w:val="0"/>
          <w:numId w:val="12"/>
        </w:numPr>
        <w:tabs>
          <w:tab w:val="left" w:pos="1527"/>
        </w:tabs>
        <w:spacing w:line="276" w:lineRule="auto"/>
        <w:rPr>
          <w:rFonts w:eastAsia="Arial" w:cstheme="minorHAnsi"/>
          <w:sz w:val="24"/>
          <w:szCs w:val="24"/>
        </w:rPr>
      </w:pPr>
      <w:r w:rsidRPr="004D6F2F">
        <w:rPr>
          <w:rFonts w:cstheme="minorHAnsi"/>
          <w:b/>
          <w:sz w:val="24"/>
          <w:szCs w:val="24"/>
        </w:rPr>
        <w:t>Reports to</w:t>
      </w:r>
      <w:r w:rsidRPr="004D6F2F">
        <w:rPr>
          <w:rFonts w:cstheme="minorHAnsi"/>
          <w:sz w:val="24"/>
          <w:szCs w:val="24"/>
        </w:rPr>
        <w:t xml:space="preserve">:  </w:t>
      </w:r>
      <w:r w:rsidR="008F21B7" w:rsidRPr="004D6F2F">
        <w:rPr>
          <w:rFonts w:cstheme="minorHAnsi"/>
          <w:sz w:val="24"/>
          <w:szCs w:val="24"/>
        </w:rPr>
        <w:t xml:space="preserve">PIHOA </w:t>
      </w:r>
      <w:r w:rsidR="00246655" w:rsidRPr="004D6F2F">
        <w:rPr>
          <w:rFonts w:cstheme="minorHAnsi"/>
          <w:sz w:val="24"/>
          <w:szCs w:val="24"/>
        </w:rPr>
        <w:t>Executive Director</w:t>
      </w:r>
      <w:r w:rsidR="00586D29">
        <w:rPr>
          <w:rFonts w:cstheme="minorHAnsi"/>
          <w:sz w:val="24"/>
          <w:szCs w:val="24"/>
        </w:rPr>
        <w:t xml:space="preserve"> and/or </w:t>
      </w:r>
      <w:r w:rsidR="00B83EC4">
        <w:rPr>
          <w:rFonts w:cstheme="minorHAnsi"/>
          <w:sz w:val="24"/>
          <w:szCs w:val="24"/>
        </w:rPr>
        <w:t xml:space="preserve">assigned </w:t>
      </w:r>
      <w:r w:rsidR="00586D29">
        <w:rPr>
          <w:rFonts w:cstheme="minorHAnsi"/>
          <w:sz w:val="24"/>
          <w:szCs w:val="24"/>
        </w:rPr>
        <w:t>PIHOA Technical Staff</w:t>
      </w:r>
    </w:p>
    <w:p w14:paraId="7818B8AD" w14:textId="070D60F4" w:rsidR="005C19B1" w:rsidRPr="004D6F2F" w:rsidRDefault="005C19B1" w:rsidP="003442EC">
      <w:pPr>
        <w:pStyle w:val="ListParagraph"/>
        <w:numPr>
          <w:ilvl w:val="0"/>
          <w:numId w:val="12"/>
        </w:numPr>
        <w:tabs>
          <w:tab w:val="left" w:pos="1527"/>
        </w:tabs>
        <w:spacing w:line="276" w:lineRule="auto"/>
        <w:rPr>
          <w:rFonts w:eastAsia="Arial" w:cstheme="minorHAnsi"/>
          <w:sz w:val="24"/>
          <w:szCs w:val="24"/>
        </w:rPr>
      </w:pPr>
      <w:r w:rsidRPr="004D6F2F">
        <w:rPr>
          <w:rFonts w:cstheme="minorHAnsi"/>
          <w:b/>
          <w:sz w:val="24"/>
          <w:szCs w:val="24"/>
        </w:rPr>
        <w:t>Geographic Areas of Responsibility</w:t>
      </w:r>
      <w:r w:rsidRPr="004D6F2F">
        <w:rPr>
          <w:rFonts w:eastAsia="Arial" w:cstheme="minorHAnsi"/>
          <w:sz w:val="24"/>
          <w:szCs w:val="24"/>
        </w:rPr>
        <w:t>: U.S.-affiliated Pacific Isl</w:t>
      </w:r>
      <w:r w:rsidR="00873953" w:rsidRPr="004D6F2F">
        <w:rPr>
          <w:rFonts w:eastAsia="Arial" w:cstheme="minorHAnsi"/>
          <w:sz w:val="24"/>
          <w:szCs w:val="24"/>
        </w:rPr>
        <w:t>ands (American Samoa</w:t>
      </w:r>
      <w:r w:rsidRPr="004D6F2F">
        <w:rPr>
          <w:rFonts w:eastAsia="Arial" w:cstheme="minorHAnsi"/>
          <w:sz w:val="24"/>
          <w:szCs w:val="24"/>
        </w:rPr>
        <w:t xml:space="preserve">, </w:t>
      </w:r>
      <w:r w:rsidR="00246655" w:rsidRPr="004D6F2F">
        <w:rPr>
          <w:rFonts w:eastAsia="Arial" w:cstheme="minorHAnsi"/>
          <w:sz w:val="24"/>
          <w:szCs w:val="24"/>
        </w:rPr>
        <w:t>Commonwealth of the Northern Mariana Islands, Guam, Republic of Palau, Federated States of Micronesia</w:t>
      </w:r>
      <w:r w:rsidRPr="004D6F2F">
        <w:rPr>
          <w:rFonts w:eastAsia="Arial" w:cstheme="minorHAnsi"/>
          <w:sz w:val="24"/>
          <w:szCs w:val="24"/>
        </w:rPr>
        <w:t>,</w:t>
      </w:r>
      <w:r w:rsidR="00246655" w:rsidRPr="004D6F2F">
        <w:rPr>
          <w:rFonts w:eastAsia="Arial" w:cstheme="minorHAnsi"/>
          <w:sz w:val="24"/>
          <w:szCs w:val="24"/>
        </w:rPr>
        <w:t xml:space="preserve"> Republic of the Marshall Islands</w:t>
      </w:r>
      <w:r w:rsidRPr="004D6F2F">
        <w:rPr>
          <w:rFonts w:eastAsia="Arial" w:cstheme="minorHAnsi"/>
          <w:sz w:val="24"/>
          <w:szCs w:val="24"/>
        </w:rPr>
        <w:t>)</w:t>
      </w:r>
    </w:p>
    <w:p w14:paraId="1A15BB5C" w14:textId="53DCF6AD" w:rsidR="00D44B09" w:rsidRPr="004D6F2F" w:rsidRDefault="000B2714" w:rsidP="003442EC">
      <w:pPr>
        <w:pStyle w:val="ListParagraph"/>
        <w:numPr>
          <w:ilvl w:val="0"/>
          <w:numId w:val="12"/>
        </w:numPr>
        <w:tabs>
          <w:tab w:val="left" w:pos="1527"/>
        </w:tabs>
        <w:spacing w:before="6" w:line="276" w:lineRule="auto"/>
        <w:rPr>
          <w:rFonts w:eastAsia="Arial" w:cstheme="minorHAnsi"/>
          <w:sz w:val="24"/>
          <w:szCs w:val="24"/>
        </w:rPr>
      </w:pPr>
      <w:r w:rsidRPr="004D6F2F">
        <w:rPr>
          <w:rFonts w:cstheme="minorHAnsi"/>
          <w:b/>
          <w:sz w:val="24"/>
          <w:szCs w:val="24"/>
        </w:rPr>
        <w:t>Supervises</w:t>
      </w:r>
      <w:r w:rsidRPr="004D6F2F">
        <w:rPr>
          <w:rFonts w:cstheme="minorHAnsi"/>
          <w:sz w:val="24"/>
          <w:szCs w:val="24"/>
        </w:rPr>
        <w:t>:</w:t>
      </w:r>
      <w:r w:rsidRPr="004D6F2F">
        <w:rPr>
          <w:rFonts w:cstheme="minorHAnsi"/>
          <w:spacing w:val="3"/>
          <w:sz w:val="24"/>
          <w:szCs w:val="24"/>
        </w:rPr>
        <w:t xml:space="preserve"> </w:t>
      </w:r>
      <w:r w:rsidRPr="004D6F2F">
        <w:rPr>
          <w:rFonts w:cstheme="minorHAnsi"/>
          <w:sz w:val="24"/>
          <w:szCs w:val="24"/>
        </w:rPr>
        <w:t>Non</w:t>
      </w:r>
      <w:r w:rsidR="00246655" w:rsidRPr="004D6F2F">
        <w:rPr>
          <w:rFonts w:cstheme="minorHAnsi"/>
          <w:sz w:val="24"/>
          <w:szCs w:val="24"/>
        </w:rPr>
        <w:t>e</w:t>
      </w:r>
    </w:p>
    <w:p w14:paraId="4EC18945" w14:textId="5EF025BC" w:rsidR="00D44B09" w:rsidRPr="004D6F2F" w:rsidRDefault="000B2714" w:rsidP="003442EC">
      <w:pPr>
        <w:pStyle w:val="ListParagraph"/>
        <w:numPr>
          <w:ilvl w:val="0"/>
          <w:numId w:val="12"/>
        </w:numPr>
        <w:tabs>
          <w:tab w:val="left" w:pos="1527"/>
        </w:tabs>
        <w:spacing w:before="6" w:line="276" w:lineRule="auto"/>
        <w:rPr>
          <w:rFonts w:eastAsia="Arial" w:cstheme="minorHAnsi"/>
          <w:sz w:val="24"/>
          <w:szCs w:val="24"/>
        </w:rPr>
      </w:pPr>
      <w:r w:rsidRPr="004D6F2F">
        <w:rPr>
          <w:rFonts w:cstheme="minorHAnsi"/>
          <w:b/>
          <w:sz w:val="24"/>
          <w:szCs w:val="24"/>
        </w:rPr>
        <w:t>Fiscal Responsibilities</w:t>
      </w:r>
      <w:r w:rsidRPr="004D6F2F">
        <w:rPr>
          <w:rFonts w:cstheme="minorHAnsi"/>
          <w:sz w:val="24"/>
          <w:szCs w:val="24"/>
        </w:rPr>
        <w:t>:</w:t>
      </w:r>
      <w:r w:rsidRPr="004D6F2F">
        <w:rPr>
          <w:rFonts w:cstheme="minorHAnsi"/>
          <w:spacing w:val="-2"/>
          <w:sz w:val="24"/>
          <w:szCs w:val="24"/>
        </w:rPr>
        <w:t xml:space="preserve"> </w:t>
      </w:r>
      <w:r w:rsidR="005936E0" w:rsidRPr="004D6F2F">
        <w:rPr>
          <w:rFonts w:cstheme="minorHAnsi"/>
          <w:sz w:val="24"/>
          <w:szCs w:val="24"/>
        </w:rPr>
        <w:t>No</w:t>
      </w:r>
    </w:p>
    <w:p w14:paraId="71BBF587" w14:textId="3DE483CD" w:rsidR="00D44B09" w:rsidRPr="004D6F2F" w:rsidRDefault="000B2714" w:rsidP="003442EC">
      <w:pPr>
        <w:pStyle w:val="ListParagraph"/>
        <w:numPr>
          <w:ilvl w:val="0"/>
          <w:numId w:val="12"/>
        </w:numPr>
        <w:tabs>
          <w:tab w:val="left" w:pos="1527"/>
        </w:tabs>
        <w:spacing w:before="6" w:line="276" w:lineRule="auto"/>
        <w:rPr>
          <w:rFonts w:eastAsia="Arial" w:cstheme="minorHAnsi"/>
          <w:sz w:val="24"/>
          <w:szCs w:val="24"/>
        </w:rPr>
      </w:pPr>
      <w:r w:rsidRPr="004D6F2F">
        <w:rPr>
          <w:rFonts w:cstheme="minorHAnsi"/>
          <w:b/>
          <w:sz w:val="24"/>
          <w:szCs w:val="24"/>
        </w:rPr>
        <w:t>Signature Authorities</w:t>
      </w:r>
      <w:r w:rsidRPr="004D6F2F">
        <w:rPr>
          <w:rFonts w:cstheme="minorHAnsi"/>
          <w:sz w:val="24"/>
          <w:szCs w:val="24"/>
        </w:rPr>
        <w:t>:</w:t>
      </w:r>
      <w:r w:rsidRPr="004D6F2F">
        <w:rPr>
          <w:rFonts w:cstheme="minorHAnsi"/>
          <w:spacing w:val="-1"/>
          <w:sz w:val="24"/>
          <w:szCs w:val="24"/>
        </w:rPr>
        <w:t xml:space="preserve"> </w:t>
      </w:r>
      <w:r w:rsidRPr="004D6F2F">
        <w:rPr>
          <w:rFonts w:cstheme="minorHAnsi"/>
          <w:sz w:val="24"/>
          <w:szCs w:val="24"/>
        </w:rPr>
        <w:t>None</w:t>
      </w:r>
    </w:p>
    <w:p w14:paraId="52C73799" w14:textId="093269F4" w:rsidR="00D44B09" w:rsidRPr="004D6F2F" w:rsidRDefault="005C19B1" w:rsidP="003442EC">
      <w:pPr>
        <w:pStyle w:val="ListParagraph"/>
        <w:numPr>
          <w:ilvl w:val="0"/>
          <w:numId w:val="12"/>
        </w:numPr>
        <w:tabs>
          <w:tab w:val="left" w:pos="1542"/>
        </w:tabs>
        <w:spacing w:before="26" w:line="276" w:lineRule="auto"/>
        <w:ind w:right="106"/>
        <w:rPr>
          <w:sz w:val="24"/>
          <w:szCs w:val="24"/>
        </w:rPr>
      </w:pPr>
      <w:r w:rsidRPr="004D6F2F">
        <w:rPr>
          <w:rFonts w:cstheme="minorHAnsi"/>
          <w:b/>
          <w:position w:val="1"/>
          <w:sz w:val="24"/>
          <w:szCs w:val="24"/>
        </w:rPr>
        <w:t>Level of</w:t>
      </w:r>
      <w:r w:rsidR="000B2714" w:rsidRPr="004D6F2F">
        <w:rPr>
          <w:rFonts w:cstheme="minorHAnsi"/>
          <w:b/>
          <w:position w:val="1"/>
          <w:sz w:val="24"/>
          <w:szCs w:val="24"/>
        </w:rPr>
        <w:t xml:space="preserve"> Interaction</w:t>
      </w:r>
      <w:r w:rsidR="00761B68">
        <w:rPr>
          <w:rFonts w:cstheme="minorHAnsi"/>
          <w:position w:val="1"/>
          <w:sz w:val="24"/>
          <w:szCs w:val="24"/>
        </w:rPr>
        <w:t>:</w:t>
      </w:r>
      <w:r w:rsidR="004D6F2F">
        <w:rPr>
          <w:rFonts w:cstheme="minorHAnsi"/>
          <w:position w:val="1"/>
          <w:sz w:val="24"/>
          <w:szCs w:val="24"/>
        </w:rPr>
        <w:t xml:space="preserve">  </w:t>
      </w:r>
      <w:r w:rsidR="004D6F2F">
        <w:rPr>
          <w:sz w:val="24"/>
          <w:szCs w:val="24"/>
        </w:rPr>
        <w:t xml:space="preserve">Must be able </w:t>
      </w:r>
      <w:r w:rsidR="004D6F2F" w:rsidRPr="004D6F2F">
        <w:rPr>
          <w:sz w:val="24"/>
          <w:szCs w:val="24"/>
        </w:rPr>
        <w:t xml:space="preserve">to </w:t>
      </w:r>
      <w:r w:rsidR="004D6F2F">
        <w:rPr>
          <w:sz w:val="24"/>
          <w:szCs w:val="24"/>
        </w:rPr>
        <w:t>work independently and</w:t>
      </w:r>
      <w:r w:rsidR="000B2714" w:rsidRPr="004D6F2F">
        <w:rPr>
          <w:sz w:val="24"/>
          <w:szCs w:val="24"/>
        </w:rPr>
        <w:t xml:space="preserve"> in collaboration with other team members</w:t>
      </w:r>
      <w:r w:rsidR="004D6F2F" w:rsidRPr="004D6F2F">
        <w:rPr>
          <w:sz w:val="24"/>
          <w:szCs w:val="24"/>
        </w:rPr>
        <w:t xml:space="preserve"> and project stakeholder</w:t>
      </w:r>
      <w:r w:rsidR="004D6F2F">
        <w:rPr>
          <w:sz w:val="24"/>
          <w:szCs w:val="24"/>
        </w:rPr>
        <w:t>s</w:t>
      </w:r>
      <w:r w:rsidR="000B2714" w:rsidRPr="004D6F2F">
        <w:rPr>
          <w:sz w:val="24"/>
          <w:szCs w:val="24"/>
        </w:rPr>
        <w:t xml:space="preserve">. </w:t>
      </w:r>
      <w:r w:rsidR="004D6F2F">
        <w:rPr>
          <w:sz w:val="24"/>
          <w:szCs w:val="24"/>
        </w:rPr>
        <w:t xml:space="preserve"> </w:t>
      </w:r>
      <w:r w:rsidRPr="004D6F2F">
        <w:rPr>
          <w:sz w:val="24"/>
          <w:szCs w:val="24"/>
        </w:rPr>
        <w:t>Must be able to follow complex instructions</w:t>
      </w:r>
      <w:r w:rsidR="00761B68">
        <w:rPr>
          <w:sz w:val="24"/>
          <w:szCs w:val="24"/>
        </w:rPr>
        <w:t xml:space="preserve"> and</w:t>
      </w:r>
      <w:r w:rsidRPr="004D6F2F">
        <w:rPr>
          <w:sz w:val="24"/>
          <w:szCs w:val="24"/>
        </w:rPr>
        <w:t xml:space="preserve"> have</w:t>
      </w:r>
      <w:r w:rsidR="004D6F2F">
        <w:rPr>
          <w:sz w:val="24"/>
          <w:szCs w:val="24"/>
        </w:rPr>
        <w:t xml:space="preserve"> the initiative to</w:t>
      </w:r>
      <w:r w:rsidR="000B2714" w:rsidRPr="004D6F2F">
        <w:rPr>
          <w:sz w:val="24"/>
          <w:szCs w:val="24"/>
        </w:rPr>
        <w:t xml:space="preserve"> complete </w:t>
      </w:r>
      <w:r w:rsidR="004D6F2F">
        <w:rPr>
          <w:sz w:val="24"/>
          <w:szCs w:val="24"/>
        </w:rPr>
        <w:t xml:space="preserve">multiple </w:t>
      </w:r>
      <w:r w:rsidR="00761B68">
        <w:rPr>
          <w:sz w:val="24"/>
          <w:szCs w:val="24"/>
        </w:rPr>
        <w:t xml:space="preserve">competing </w:t>
      </w:r>
      <w:r w:rsidR="004D6F2F" w:rsidRPr="004D6F2F">
        <w:rPr>
          <w:sz w:val="24"/>
          <w:szCs w:val="24"/>
        </w:rPr>
        <w:t xml:space="preserve">tasks. </w:t>
      </w:r>
      <w:r w:rsidR="004D6F2F">
        <w:rPr>
          <w:sz w:val="24"/>
          <w:szCs w:val="24"/>
        </w:rPr>
        <w:t xml:space="preserve"> </w:t>
      </w:r>
      <w:r w:rsidR="004D6F2F" w:rsidRPr="004D6F2F">
        <w:rPr>
          <w:sz w:val="24"/>
          <w:szCs w:val="24"/>
        </w:rPr>
        <w:t xml:space="preserve">Knowledge </w:t>
      </w:r>
      <w:r w:rsidR="000B2714" w:rsidRPr="004D6F2F">
        <w:rPr>
          <w:sz w:val="24"/>
          <w:szCs w:val="24"/>
        </w:rPr>
        <w:t>of acceptable office practices and procedures</w:t>
      </w:r>
      <w:r w:rsidR="004D6F2F">
        <w:rPr>
          <w:sz w:val="24"/>
          <w:szCs w:val="24"/>
        </w:rPr>
        <w:t xml:space="preserve"> a plus</w:t>
      </w:r>
      <w:r w:rsidR="000B2714" w:rsidRPr="004D6F2F">
        <w:rPr>
          <w:sz w:val="24"/>
          <w:szCs w:val="24"/>
        </w:rPr>
        <w:t xml:space="preserve">. </w:t>
      </w:r>
      <w:r w:rsidR="004D6F2F">
        <w:rPr>
          <w:sz w:val="24"/>
          <w:szCs w:val="24"/>
        </w:rPr>
        <w:t xml:space="preserve"> </w:t>
      </w:r>
      <w:r w:rsidR="000B2714" w:rsidRPr="004D6F2F">
        <w:rPr>
          <w:sz w:val="24"/>
          <w:szCs w:val="24"/>
        </w:rPr>
        <w:t>Must possess exceptional organizational, communication, and time management skills.</w:t>
      </w:r>
      <w:r w:rsidRPr="004D6F2F">
        <w:rPr>
          <w:sz w:val="24"/>
          <w:szCs w:val="24"/>
        </w:rPr>
        <w:t xml:space="preserve"> </w:t>
      </w:r>
      <w:r w:rsidR="004D6F2F">
        <w:rPr>
          <w:sz w:val="24"/>
          <w:szCs w:val="24"/>
        </w:rPr>
        <w:t xml:space="preserve"> </w:t>
      </w:r>
      <w:r w:rsidRPr="004D6F2F">
        <w:rPr>
          <w:sz w:val="24"/>
          <w:szCs w:val="24"/>
        </w:rPr>
        <w:t xml:space="preserve">Must be </w:t>
      </w:r>
      <w:r w:rsidR="00480E4D" w:rsidRPr="004D6F2F">
        <w:rPr>
          <w:sz w:val="24"/>
          <w:szCs w:val="24"/>
        </w:rPr>
        <w:t xml:space="preserve">flexible and </w:t>
      </w:r>
      <w:r w:rsidRPr="004D6F2F">
        <w:rPr>
          <w:sz w:val="24"/>
          <w:szCs w:val="24"/>
        </w:rPr>
        <w:t xml:space="preserve">capable </w:t>
      </w:r>
      <w:r w:rsidR="008A505C" w:rsidRPr="004D6F2F">
        <w:rPr>
          <w:sz w:val="24"/>
          <w:szCs w:val="24"/>
        </w:rPr>
        <w:t xml:space="preserve">of </w:t>
      </w:r>
      <w:r w:rsidR="004D6F2F">
        <w:rPr>
          <w:sz w:val="24"/>
          <w:szCs w:val="24"/>
        </w:rPr>
        <w:t>working in resource-</w:t>
      </w:r>
      <w:r w:rsidRPr="004D6F2F">
        <w:rPr>
          <w:sz w:val="24"/>
          <w:szCs w:val="24"/>
        </w:rPr>
        <w:t>limited setting</w:t>
      </w:r>
      <w:r w:rsidR="004D6F2F">
        <w:rPr>
          <w:sz w:val="24"/>
          <w:szCs w:val="24"/>
        </w:rPr>
        <w:t>s</w:t>
      </w:r>
      <w:r w:rsidRPr="004D6F2F">
        <w:rPr>
          <w:sz w:val="24"/>
          <w:szCs w:val="24"/>
        </w:rPr>
        <w:t xml:space="preserve"> with limited communication</w:t>
      </w:r>
      <w:r w:rsidR="00761B68">
        <w:rPr>
          <w:sz w:val="24"/>
          <w:szCs w:val="24"/>
        </w:rPr>
        <w:t>s and other infrastructure</w:t>
      </w:r>
      <w:r w:rsidRPr="004D6F2F">
        <w:rPr>
          <w:sz w:val="24"/>
          <w:szCs w:val="24"/>
        </w:rPr>
        <w:t>.</w:t>
      </w:r>
      <w:r w:rsidR="00761B68">
        <w:rPr>
          <w:sz w:val="24"/>
          <w:szCs w:val="24"/>
        </w:rPr>
        <w:t xml:space="preserve">  Must also be able to work in varying cultural, social and political settings where English fluency is variable. </w:t>
      </w:r>
    </w:p>
    <w:p w14:paraId="4D95A8F3" w14:textId="5C814091" w:rsidR="00AC779E" w:rsidRPr="004D6F2F" w:rsidRDefault="00FA069F" w:rsidP="003442EC">
      <w:pPr>
        <w:pStyle w:val="ListParagraph"/>
        <w:numPr>
          <w:ilvl w:val="0"/>
          <w:numId w:val="12"/>
        </w:numPr>
        <w:tabs>
          <w:tab w:val="left" w:pos="1542"/>
        </w:tabs>
        <w:spacing w:before="43" w:line="276" w:lineRule="auto"/>
        <w:ind w:right="106"/>
        <w:rPr>
          <w:rFonts w:cstheme="minorHAnsi"/>
          <w:sz w:val="24"/>
          <w:szCs w:val="24"/>
        </w:rPr>
      </w:pPr>
      <w:r w:rsidRPr="00761B68">
        <w:rPr>
          <w:rFonts w:cstheme="minorHAnsi"/>
          <w:b/>
          <w:position w:val="1"/>
          <w:sz w:val="24"/>
          <w:szCs w:val="24"/>
        </w:rPr>
        <w:t>Special Requirements</w:t>
      </w:r>
      <w:r w:rsidRPr="004D6F2F">
        <w:rPr>
          <w:rFonts w:eastAsia="Arial" w:cstheme="minorHAnsi"/>
          <w:sz w:val="24"/>
          <w:szCs w:val="24"/>
        </w:rPr>
        <w:t xml:space="preserve">: </w:t>
      </w:r>
      <w:r w:rsidR="00761B68">
        <w:rPr>
          <w:rFonts w:eastAsia="Arial" w:cstheme="minorHAnsi"/>
          <w:sz w:val="24"/>
          <w:szCs w:val="24"/>
        </w:rPr>
        <w:t xml:space="preserve"> </w:t>
      </w:r>
      <w:r w:rsidRPr="004D6F2F">
        <w:rPr>
          <w:rFonts w:eastAsia="Arial" w:cstheme="minorHAnsi"/>
          <w:sz w:val="24"/>
          <w:szCs w:val="24"/>
        </w:rPr>
        <w:t>May be exposed to hazardous gases</w:t>
      </w:r>
      <w:r w:rsidR="008A505C" w:rsidRPr="004D6F2F">
        <w:rPr>
          <w:rFonts w:eastAsia="Arial" w:cstheme="minorHAnsi"/>
          <w:sz w:val="24"/>
          <w:szCs w:val="24"/>
        </w:rPr>
        <w:t xml:space="preserve"> and liquids</w:t>
      </w:r>
      <w:r w:rsidRPr="004D6F2F">
        <w:rPr>
          <w:rFonts w:eastAsia="Arial" w:cstheme="minorHAnsi"/>
          <w:sz w:val="24"/>
          <w:szCs w:val="24"/>
        </w:rPr>
        <w:t>, a</w:t>
      </w:r>
      <w:r w:rsidR="00246655" w:rsidRPr="004D6F2F">
        <w:rPr>
          <w:rFonts w:eastAsia="Arial" w:cstheme="minorHAnsi"/>
          <w:sz w:val="24"/>
          <w:szCs w:val="24"/>
        </w:rPr>
        <w:t>c</w:t>
      </w:r>
      <w:r w:rsidRPr="004D6F2F">
        <w:rPr>
          <w:rFonts w:eastAsia="Arial" w:cstheme="minorHAnsi"/>
          <w:sz w:val="24"/>
          <w:szCs w:val="24"/>
        </w:rPr>
        <w:t>rid chemicals, vectors and vector</w:t>
      </w:r>
      <w:r w:rsidR="008A505C" w:rsidRPr="004D6F2F">
        <w:rPr>
          <w:rFonts w:eastAsia="Arial" w:cstheme="minorHAnsi"/>
          <w:sz w:val="24"/>
          <w:szCs w:val="24"/>
        </w:rPr>
        <w:t>-</w:t>
      </w:r>
      <w:r w:rsidRPr="004D6F2F">
        <w:rPr>
          <w:rFonts w:eastAsia="Arial" w:cstheme="minorHAnsi"/>
          <w:sz w:val="24"/>
          <w:szCs w:val="24"/>
        </w:rPr>
        <w:t xml:space="preserve">borne diseases, rough terrain, inclement weather conditions, </w:t>
      </w:r>
      <w:r w:rsidR="008A505C" w:rsidRPr="004D6F2F">
        <w:rPr>
          <w:rFonts w:eastAsia="Arial" w:cstheme="minorHAnsi"/>
          <w:sz w:val="24"/>
          <w:szCs w:val="24"/>
        </w:rPr>
        <w:t xml:space="preserve">high humidity, </w:t>
      </w:r>
      <w:r w:rsidRPr="004D6F2F">
        <w:rPr>
          <w:rFonts w:eastAsia="Arial" w:cstheme="minorHAnsi"/>
          <w:sz w:val="24"/>
          <w:szCs w:val="24"/>
        </w:rPr>
        <w:t>intense heat and sun, vicious animals, poisonous plants</w:t>
      </w:r>
      <w:r w:rsidR="00761B68">
        <w:rPr>
          <w:rFonts w:eastAsia="Arial" w:cstheme="minorHAnsi"/>
          <w:sz w:val="24"/>
          <w:szCs w:val="24"/>
        </w:rPr>
        <w:t>/sea creatures</w:t>
      </w:r>
      <w:r w:rsidRPr="004D6F2F">
        <w:rPr>
          <w:rFonts w:eastAsia="Arial" w:cstheme="minorHAnsi"/>
          <w:sz w:val="24"/>
          <w:szCs w:val="24"/>
        </w:rPr>
        <w:t xml:space="preserve">, and travel in </w:t>
      </w:r>
      <w:r w:rsidR="00761B68">
        <w:rPr>
          <w:rFonts w:eastAsia="Arial" w:cstheme="minorHAnsi"/>
          <w:sz w:val="24"/>
          <w:szCs w:val="24"/>
        </w:rPr>
        <w:t xml:space="preserve">small prop planes and/or </w:t>
      </w:r>
      <w:r w:rsidRPr="004D6F2F">
        <w:rPr>
          <w:rFonts w:eastAsia="Arial" w:cstheme="minorHAnsi"/>
          <w:sz w:val="24"/>
          <w:szCs w:val="24"/>
        </w:rPr>
        <w:t>small boats over rough seas.</w:t>
      </w:r>
      <w:r w:rsidR="0072707B" w:rsidRPr="004D6F2F">
        <w:rPr>
          <w:rFonts w:eastAsia="Arial" w:cstheme="minorHAnsi"/>
          <w:sz w:val="24"/>
          <w:szCs w:val="24"/>
        </w:rPr>
        <w:t xml:space="preserve"> </w:t>
      </w:r>
      <w:r w:rsidR="00761B68">
        <w:rPr>
          <w:rFonts w:eastAsia="Arial" w:cstheme="minorHAnsi"/>
          <w:sz w:val="24"/>
          <w:szCs w:val="24"/>
        </w:rPr>
        <w:t xml:space="preserve"> </w:t>
      </w:r>
      <w:r w:rsidR="0072707B" w:rsidRPr="004D6F2F">
        <w:rPr>
          <w:rFonts w:eastAsia="Arial" w:cstheme="minorHAnsi"/>
          <w:sz w:val="24"/>
          <w:szCs w:val="24"/>
        </w:rPr>
        <w:t xml:space="preserve">Must be willing to travel from </w:t>
      </w:r>
      <w:r w:rsidR="0044488D" w:rsidRPr="004D6F2F">
        <w:rPr>
          <w:rFonts w:eastAsia="Arial" w:cstheme="minorHAnsi"/>
          <w:sz w:val="24"/>
          <w:szCs w:val="24"/>
        </w:rPr>
        <w:t xml:space="preserve">duty station </w:t>
      </w:r>
      <w:r w:rsidR="00B35A64" w:rsidRPr="004D6F2F">
        <w:rPr>
          <w:rFonts w:eastAsia="Arial" w:cstheme="minorHAnsi"/>
          <w:sz w:val="24"/>
          <w:szCs w:val="24"/>
        </w:rPr>
        <w:t>for long periods of</w:t>
      </w:r>
      <w:r w:rsidR="00AC779E" w:rsidRPr="004D6F2F">
        <w:rPr>
          <w:rFonts w:eastAsia="Arial" w:cstheme="minorHAnsi"/>
          <w:sz w:val="24"/>
          <w:szCs w:val="24"/>
        </w:rPr>
        <w:t xml:space="preserve"> time (travel estimated at 40%)</w:t>
      </w:r>
      <w:r w:rsidR="00AE128B">
        <w:rPr>
          <w:rFonts w:eastAsia="Arial" w:cstheme="minorHAnsi"/>
          <w:sz w:val="24"/>
          <w:szCs w:val="24"/>
        </w:rPr>
        <w:t>.</w:t>
      </w:r>
    </w:p>
    <w:p w14:paraId="7B68BD6C" w14:textId="77777777" w:rsidR="00AE128B" w:rsidRDefault="00AE128B" w:rsidP="003442EC">
      <w:pPr>
        <w:pStyle w:val="Heading1"/>
        <w:spacing w:line="276" w:lineRule="auto"/>
        <w:ind w:left="0"/>
        <w:rPr>
          <w:rFonts w:asciiTheme="minorHAnsi" w:eastAsiaTheme="minorHAnsi" w:hAnsiTheme="minorHAnsi" w:cstheme="minorHAnsi"/>
          <w:b w:val="0"/>
          <w:bCs w:val="0"/>
        </w:rPr>
      </w:pPr>
    </w:p>
    <w:p w14:paraId="1B4287C3" w14:textId="4E195AE6" w:rsidR="00D44B09" w:rsidRPr="003442EC" w:rsidRDefault="000B2714" w:rsidP="003442EC">
      <w:pPr>
        <w:pStyle w:val="Heading1"/>
        <w:spacing w:line="276" w:lineRule="auto"/>
        <w:ind w:left="0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  <w:u w:color="000000"/>
        </w:rPr>
        <w:t>MAJOR DUTIES &amp;</w:t>
      </w:r>
      <w:r w:rsidRPr="004D6F2F">
        <w:rPr>
          <w:rFonts w:asciiTheme="minorHAnsi" w:hAnsiTheme="minorHAnsi" w:cstheme="minorHAnsi"/>
          <w:spacing w:val="-13"/>
          <w:u w:color="000000"/>
        </w:rPr>
        <w:t xml:space="preserve"> </w:t>
      </w:r>
      <w:r w:rsidRPr="004D6F2F">
        <w:rPr>
          <w:rFonts w:asciiTheme="minorHAnsi" w:hAnsiTheme="minorHAnsi" w:cstheme="minorHAnsi"/>
          <w:u w:color="000000"/>
        </w:rPr>
        <w:t>RESPONSIBILITIES</w:t>
      </w:r>
      <w:r w:rsidRPr="004D6F2F">
        <w:rPr>
          <w:rFonts w:asciiTheme="minorHAnsi" w:hAnsiTheme="minorHAnsi" w:cstheme="minorHAnsi"/>
        </w:rPr>
        <w:t>:</w:t>
      </w:r>
    </w:p>
    <w:p w14:paraId="7E837F34" w14:textId="70C38892" w:rsidR="00222446" w:rsidRPr="00761B68" w:rsidRDefault="00222446" w:rsidP="003442EC">
      <w:pPr>
        <w:pStyle w:val="Heading2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761B68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Guam</w:t>
      </w:r>
    </w:p>
    <w:p w14:paraId="03032785" w14:textId="0C6FE3EB" w:rsidR="0072707B" w:rsidRPr="004D6F2F" w:rsidRDefault="00222446" w:rsidP="003442EC">
      <w:pPr>
        <w:pStyle w:val="BodyTex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Works closely with the Guam Division of Environmental Health </w:t>
      </w:r>
      <w:r w:rsidR="00AE128B">
        <w:rPr>
          <w:rFonts w:asciiTheme="minorHAnsi" w:hAnsiTheme="minorHAnsi" w:cstheme="minorHAnsi"/>
        </w:rPr>
        <w:t xml:space="preserve">leadership and staff </w:t>
      </w:r>
      <w:r w:rsidRPr="004D6F2F">
        <w:rPr>
          <w:rFonts w:asciiTheme="minorHAnsi" w:hAnsiTheme="minorHAnsi" w:cstheme="minorHAnsi"/>
        </w:rPr>
        <w:t xml:space="preserve">to build </w:t>
      </w:r>
      <w:r w:rsidR="00AE128B">
        <w:rPr>
          <w:rFonts w:asciiTheme="minorHAnsi" w:hAnsiTheme="minorHAnsi" w:cstheme="minorHAnsi"/>
        </w:rPr>
        <w:t xml:space="preserve">technical staff competencies and </w:t>
      </w:r>
      <w:r w:rsidRPr="004D6F2F">
        <w:rPr>
          <w:rFonts w:asciiTheme="minorHAnsi" w:hAnsiTheme="minorHAnsi" w:cstheme="minorHAnsi"/>
        </w:rPr>
        <w:t xml:space="preserve">capacity of the mosquito lab into a regional resource for </w:t>
      </w:r>
      <w:r w:rsidR="0072707B" w:rsidRPr="004D6F2F">
        <w:rPr>
          <w:rFonts w:asciiTheme="minorHAnsi" w:hAnsiTheme="minorHAnsi" w:cstheme="minorHAnsi"/>
        </w:rPr>
        <w:t>vector</w:t>
      </w:r>
      <w:r w:rsidRPr="004D6F2F">
        <w:rPr>
          <w:rFonts w:asciiTheme="minorHAnsi" w:hAnsiTheme="minorHAnsi" w:cstheme="minorHAnsi"/>
        </w:rPr>
        <w:t xml:space="preserve"> surveillance systems.  This will include</w:t>
      </w:r>
      <w:r w:rsidR="0072707B" w:rsidRPr="004D6F2F">
        <w:rPr>
          <w:rFonts w:asciiTheme="minorHAnsi" w:hAnsiTheme="minorHAnsi" w:cstheme="minorHAnsi"/>
        </w:rPr>
        <w:t>:</w:t>
      </w:r>
      <w:r w:rsidRPr="004D6F2F">
        <w:rPr>
          <w:rFonts w:asciiTheme="minorHAnsi" w:hAnsiTheme="minorHAnsi" w:cstheme="minorHAnsi"/>
        </w:rPr>
        <w:t xml:space="preserve"> </w:t>
      </w:r>
    </w:p>
    <w:p w14:paraId="158CD7D1" w14:textId="77777777" w:rsidR="0072707B" w:rsidRPr="004D6F2F" w:rsidRDefault="00222446" w:rsidP="003442EC">
      <w:pPr>
        <w:pStyle w:val="BodyText"/>
        <w:numPr>
          <w:ilvl w:val="1"/>
          <w:numId w:val="7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targeted training in entomology; </w:t>
      </w:r>
    </w:p>
    <w:p w14:paraId="5130AC36" w14:textId="77777777" w:rsidR="0072707B" w:rsidRPr="004D6F2F" w:rsidRDefault="00222446" w:rsidP="003442EC">
      <w:pPr>
        <w:pStyle w:val="BodyText"/>
        <w:numPr>
          <w:ilvl w:val="1"/>
          <w:numId w:val="7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providing technical assistance in mosquito identification, rearing, pathogen-testing, insecticidal resistance assays; </w:t>
      </w:r>
    </w:p>
    <w:p w14:paraId="1100642D" w14:textId="77777777" w:rsidR="0072707B" w:rsidRPr="004D6F2F" w:rsidRDefault="00222446" w:rsidP="003442EC">
      <w:pPr>
        <w:pStyle w:val="BodyText"/>
        <w:numPr>
          <w:ilvl w:val="1"/>
          <w:numId w:val="7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developing systems for shipping/importing/accepting/processing specimens sent from other jurisdictions; </w:t>
      </w:r>
    </w:p>
    <w:p w14:paraId="162D1E69" w14:textId="77777777" w:rsidR="0072707B" w:rsidRPr="004D6F2F" w:rsidRDefault="00222446" w:rsidP="003442EC">
      <w:pPr>
        <w:pStyle w:val="BodyText"/>
        <w:numPr>
          <w:ilvl w:val="1"/>
          <w:numId w:val="7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establishing</w:t>
      </w:r>
      <w:r w:rsidR="0072707B" w:rsidRPr="004D6F2F">
        <w:rPr>
          <w:rFonts w:asciiTheme="minorHAnsi" w:hAnsiTheme="minorHAnsi" w:cstheme="minorHAnsi"/>
        </w:rPr>
        <w:t>/refining</w:t>
      </w:r>
      <w:r w:rsidRPr="004D6F2F">
        <w:rPr>
          <w:rFonts w:asciiTheme="minorHAnsi" w:hAnsiTheme="minorHAnsi" w:cstheme="minorHAnsi"/>
        </w:rPr>
        <w:t xml:space="preserve"> </w:t>
      </w:r>
      <w:r w:rsidR="0072707B" w:rsidRPr="004D6F2F">
        <w:rPr>
          <w:rFonts w:asciiTheme="minorHAnsi" w:hAnsiTheme="minorHAnsi" w:cstheme="minorHAnsi"/>
        </w:rPr>
        <w:t xml:space="preserve">appropriate standard operating procedures for essential laboratory activities; </w:t>
      </w:r>
    </w:p>
    <w:p w14:paraId="39B70FED" w14:textId="5629EB9E" w:rsidR="00222446" w:rsidRPr="004D6F2F" w:rsidRDefault="0072707B" w:rsidP="003442EC">
      <w:pPr>
        <w:pStyle w:val="BodyText"/>
        <w:numPr>
          <w:ilvl w:val="1"/>
          <w:numId w:val="7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exploring opportunities for further collaboration with regional agencies and </w:t>
      </w:r>
      <w:r w:rsidR="00761B68">
        <w:rPr>
          <w:rFonts w:asciiTheme="minorHAnsi" w:hAnsiTheme="minorHAnsi" w:cstheme="minorHAnsi"/>
        </w:rPr>
        <w:lastRenderedPageBreak/>
        <w:t>institutions of higher learning;</w:t>
      </w:r>
    </w:p>
    <w:p w14:paraId="51DCD32B" w14:textId="68555115" w:rsidR="00222446" w:rsidRPr="004D6F2F" w:rsidRDefault="00222446" w:rsidP="003442EC">
      <w:pPr>
        <w:pStyle w:val="BodyTex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Provides technical assistance and support to sustain and strengthen Guam’s routine and enhanced vect</w:t>
      </w:r>
      <w:r w:rsidR="0072707B" w:rsidRPr="004D6F2F">
        <w:rPr>
          <w:rFonts w:asciiTheme="minorHAnsi" w:hAnsiTheme="minorHAnsi" w:cstheme="minorHAnsi"/>
        </w:rPr>
        <w:t>or surveillance programs</w:t>
      </w:r>
      <w:r w:rsidR="00761B68">
        <w:rPr>
          <w:rFonts w:asciiTheme="minorHAnsi" w:hAnsiTheme="minorHAnsi" w:cstheme="minorHAnsi"/>
        </w:rPr>
        <w:t>; and</w:t>
      </w:r>
    </w:p>
    <w:p w14:paraId="77A5FEF1" w14:textId="7D1F4017" w:rsidR="0044488D" w:rsidRPr="004D6F2F" w:rsidRDefault="0044488D" w:rsidP="003442EC">
      <w:pPr>
        <w:pStyle w:val="BodyTex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Reviews and refines the Guam’s routine and enhanced integrated vector control plans, </w:t>
      </w:r>
      <w:r w:rsidR="00735FB1">
        <w:rPr>
          <w:rFonts w:asciiTheme="minorHAnsi" w:hAnsiTheme="minorHAnsi" w:cstheme="minorHAnsi"/>
        </w:rPr>
        <w:t xml:space="preserve">and implements vector control </w:t>
      </w:r>
      <w:r w:rsidR="00586D29">
        <w:rPr>
          <w:rFonts w:asciiTheme="minorHAnsi" w:hAnsiTheme="minorHAnsi" w:cstheme="minorHAnsi"/>
        </w:rPr>
        <w:t>program.</w:t>
      </w:r>
    </w:p>
    <w:p w14:paraId="7AD33178" w14:textId="77777777" w:rsidR="0072707B" w:rsidRPr="004D6F2F" w:rsidRDefault="0072707B" w:rsidP="003442EC">
      <w:pPr>
        <w:pStyle w:val="BodyText"/>
        <w:spacing w:line="276" w:lineRule="auto"/>
        <w:ind w:left="1406" w:firstLine="0"/>
        <w:rPr>
          <w:rFonts w:asciiTheme="minorHAnsi" w:hAnsiTheme="minorHAnsi" w:cstheme="minorHAnsi"/>
          <w:u w:val="single"/>
        </w:rPr>
      </w:pPr>
    </w:p>
    <w:p w14:paraId="43BE0401" w14:textId="13407B0D" w:rsidR="00222446" w:rsidRPr="00AE128B" w:rsidRDefault="00222446" w:rsidP="003442EC">
      <w:pPr>
        <w:pStyle w:val="Heading2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AE128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At 2-3 selected “pilot” </w:t>
      </w:r>
      <w:r w:rsidR="0044488D" w:rsidRPr="00AE128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USAPI </w:t>
      </w:r>
      <w:r w:rsidRPr="00AE128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jurisdictions</w:t>
      </w:r>
      <w:r w:rsidR="0044488D" w:rsidRPr="00AE128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(to be selected at later date)</w:t>
      </w:r>
    </w:p>
    <w:p w14:paraId="001DA096" w14:textId="4515795E" w:rsidR="00222446" w:rsidRPr="004D6F2F" w:rsidRDefault="00222446" w:rsidP="003442EC">
      <w:pPr>
        <w:pStyle w:val="BodyTex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Provides technical assistance to </w:t>
      </w:r>
      <w:r w:rsidR="0072707B" w:rsidRPr="004D6F2F">
        <w:rPr>
          <w:rFonts w:asciiTheme="minorHAnsi" w:hAnsiTheme="minorHAnsi" w:cstheme="minorHAnsi"/>
        </w:rPr>
        <w:t xml:space="preserve">establish/enhance routine vector surveillance in a USAPI jurisdiction other than Guam. </w:t>
      </w:r>
      <w:r w:rsidR="00AE128B">
        <w:rPr>
          <w:rFonts w:asciiTheme="minorHAnsi" w:hAnsiTheme="minorHAnsi" w:cstheme="minorHAnsi"/>
        </w:rPr>
        <w:t xml:space="preserve"> </w:t>
      </w:r>
      <w:r w:rsidR="0072707B" w:rsidRPr="004D6F2F">
        <w:rPr>
          <w:rFonts w:asciiTheme="minorHAnsi" w:hAnsiTheme="minorHAnsi" w:cstheme="minorHAnsi"/>
        </w:rPr>
        <w:t>This may include:</w:t>
      </w:r>
    </w:p>
    <w:p w14:paraId="2967A058" w14:textId="300914CC" w:rsidR="0072707B" w:rsidRPr="004D6F2F" w:rsidRDefault="0044488D" w:rsidP="003442EC">
      <w:pPr>
        <w:pStyle w:val="BodyText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t</w:t>
      </w:r>
      <w:r w:rsidR="0072707B" w:rsidRPr="004D6F2F">
        <w:rPr>
          <w:rFonts w:asciiTheme="minorHAnsi" w:hAnsiTheme="minorHAnsi" w:cstheme="minorHAnsi"/>
        </w:rPr>
        <w:t>ravel to the jurisdictions</w:t>
      </w:r>
      <w:r w:rsidR="00761B68">
        <w:rPr>
          <w:rFonts w:asciiTheme="minorHAnsi" w:hAnsiTheme="minorHAnsi" w:cstheme="minorHAnsi"/>
        </w:rPr>
        <w:t>;</w:t>
      </w:r>
    </w:p>
    <w:p w14:paraId="71E5D878" w14:textId="676F974B" w:rsidR="0072707B" w:rsidRPr="004D6F2F" w:rsidRDefault="0044488D" w:rsidP="003442EC">
      <w:pPr>
        <w:pStyle w:val="BodyText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r</w:t>
      </w:r>
      <w:r w:rsidR="0072707B" w:rsidRPr="004D6F2F">
        <w:rPr>
          <w:rFonts w:asciiTheme="minorHAnsi" w:hAnsiTheme="minorHAnsi" w:cstheme="minorHAnsi"/>
        </w:rPr>
        <w:t>eviewing existing systems and recent vector assessments</w:t>
      </w:r>
      <w:r w:rsidR="00761B68">
        <w:rPr>
          <w:rFonts w:asciiTheme="minorHAnsi" w:hAnsiTheme="minorHAnsi" w:cstheme="minorHAnsi"/>
        </w:rPr>
        <w:t>;</w:t>
      </w:r>
    </w:p>
    <w:p w14:paraId="56149357" w14:textId="3F0C197F" w:rsidR="0072707B" w:rsidRPr="004D6F2F" w:rsidRDefault="0044488D" w:rsidP="003442EC">
      <w:pPr>
        <w:pStyle w:val="BodyText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cr</w:t>
      </w:r>
      <w:r w:rsidR="0072707B" w:rsidRPr="004D6F2F">
        <w:rPr>
          <w:rFonts w:asciiTheme="minorHAnsi" w:hAnsiTheme="minorHAnsi" w:cstheme="minorHAnsi"/>
        </w:rPr>
        <w:t>eating or refining existing plans and protocols for sustainable vector surveillance</w:t>
      </w:r>
      <w:r w:rsidR="00761B68">
        <w:rPr>
          <w:rFonts w:asciiTheme="minorHAnsi" w:hAnsiTheme="minorHAnsi" w:cstheme="minorHAnsi"/>
        </w:rPr>
        <w:t>;</w:t>
      </w:r>
    </w:p>
    <w:p w14:paraId="32E42DD9" w14:textId="4E3B03A3" w:rsidR="0072707B" w:rsidRPr="004D6F2F" w:rsidRDefault="0044488D" w:rsidP="003442EC">
      <w:pPr>
        <w:pStyle w:val="BodyText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f</w:t>
      </w:r>
      <w:r w:rsidR="0072707B" w:rsidRPr="004D6F2F">
        <w:rPr>
          <w:rFonts w:asciiTheme="minorHAnsi" w:hAnsiTheme="minorHAnsi" w:cstheme="minorHAnsi"/>
        </w:rPr>
        <w:t>acilitating the implementation of the surveillance programs</w:t>
      </w:r>
      <w:r w:rsidR="00761B68">
        <w:rPr>
          <w:rFonts w:asciiTheme="minorHAnsi" w:hAnsiTheme="minorHAnsi" w:cstheme="minorHAnsi"/>
        </w:rPr>
        <w:t>;</w:t>
      </w:r>
    </w:p>
    <w:p w14:paraId="0CD0D5CD" w14:textId="490770A3" w:rsidR="0072707B" w:rsidRPr="004D6F2F" w:rsidRDefault="0044488D" w:rsidP="003442EC">
      <w:pPr>
        <w:pStyle w:val="BodyText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e</w:t>
      </w:r>
      <w:r w:rsidR="0072707B" w:rsidRPr="004D6F2F">
        <w:rPr>
          <w:rFonts w:asciiTheme="minorHAnsi" w:hAnsiTheme="minorHAnsi" w:cstheme="minorHAnsi"/>
        </w:rPr>
        <w:t xml:space="preserve">stablishing mechanisms to utilize regional resources (i.e. Guam </w:t>
      </w:r>
      <w:r w:rsidRPr="004D6F2F">
        <w:rPr>
          <w:rFonts w:asciiTheme="minorHAnsi" w:hAnsiTheme="minorHAnsi" w:cstheme="minorHAnsi"/>
        </w:rPr>
        <w:t>e</w:t>
      </w:r>
      <w:r w:rsidR="0072707B" w:rsidRPr="004D6F2F">
        <w:rPr>
          <w:rFonts w:asciiTheme="minorHAnsi" w:hAnsiTheme="minorHAnsi" w:cstheme="minorHAnsi"/>
        </w:rPr>
        <w:t>nvironmental Health Mosquito Laboratory) to support the jurisdiction’s surveillance program</w:t>
      </w:r>
      <w:r w:rsidR="00761B68">
        <w:rPr>
          <w:rFonts w:asciiTheme="minorHAnsi" w:hAnsiTheme="minorHAnsi" w:cstheme="minorHAnsi"/>
        </w:rPr>
        <w:t>;</w:t>
      </w:r>
    </w:p>
    <w:p w14:paraId="34F5A754" w14:textId="00D520C4" w:rsidR="0072707B" w:rsidRPr="004D6F2F" w:rsidRDefault="0044488D" w:rsidP="003442EC">
      <w:pPr>
        <w:pStyle w:val="BodyText"/>
        <w:numPr>
          <w:ilvl w:val="1"/>
          <w:numId w:val="10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e</w:t>
      </w:r>
      <w:r w:rsidR="0072707B" w:rsidRPr="004D6F2F">
        <w:rPr>
          <w:rFonts w:asciiTheme="minorHAnsi" w:hAnsiTheme="minorHAnsi" w:cstheme="minorHAnsi"/>
        </w:rPr>
        <w:t>nsuring surveillance activities are systematically collected, analyzed and reported in the appropriate databases</w:t>
      </w:r>
      <w:r w:rsidR="00415626" w:rsidRPr="004D6F2F">
        <w:rPr>
          <w:rFonts w:asciiTheme="minorHAnsi" w:hAnsiTheme="minorHAnsi" w:cstheme="minorHAnsi"/>
        </w:rPr>
        <w:t xml:space="preserve"> (i.e. MosquitoNet)</w:t>
      </w:r>
      <w:r w:rsidR="00761B68">
        <w:rPr>
          <w:rFonts w:asciiTheme="minorHAnsi" w:hAnsiTheme="minorHAnsi" w:cstheme="minorHAnsi"/>
        </w:rPr>
        <w:t>; and</w:t>
      </w:r>
    </w:p>
    <w:p w14:paraId="62FE7761" w14:textId="7195A6CF" w:rsidR="0072707B" w:rsidRPr="004D6F2F" w:rsidRDefault="0072707B" w:rsidP="003442EC">
      <w:pPr>
        <w:pStyle w:val="BodyText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Reviews and refines </w:t>
      </w:r>
      <w:r w:rsidR="0044488D" w:rsidRPr="004D6F2F">
        <w:rPr>
          <w:rFonts w:asciiTheme="minorHAnsi" w:hAnsiTheme="minorHAnsi" w:cstheme="minorHAnsi"/>
        </w:rPr>
        <w:t xml:space="preserve">the jurisdiction’s </w:t>
      </w:r>
      <w:r w:rsidRPr="004D6F2F">
        <w:rPr>
          <w:rFonts w:asciiTheme="minorHAnsi" w:hAnsiTheme="minorHAnsi" w:cstheme="minorHAnsi"/>
        </w:rPr>
        <w:t xml:space="preserve">routine and enhanced </w:t>
      </w:r>
      <w:r w:rsidR="0044488D" w:rsidRPr="004D6F2F">
        <w:rPr>
          <w:rFonts w:asciiTheme="minorHAnsi" w:hAnsiTheme="minorHAnsi" w:cstheme="minorHAnsi"/>
        </w:rPr>
        <w:t xml:space="preserve">integrated </w:t>
      </w:r>
      <w:r w:rsidRPr="004D6F2F">
        <w:rPr>
          <w:rFonts w:asciiTheme="minorHAnsi" w:hAnsiTheme="minorHAnsi" w:cstheme="minorHAnsi"/>
        </w:rPr>
        <w:t xml:space="preserve">vector control plans, </w:t>
      </w:r>
      <w:r w:rsidR="00B40D77">
        <w:rPr>
          <w:rFonts w:asciiTheme="minorHAnsi" w:hAnsiTheme="minorHAnsi" w:cstheme="minorHAnsi"/>
        </w:rPr>
        <w:t>trains vector control technicians, and assist with vecto</w:t>
      </w:r>
      <w:r w:rsidR="00586D29">
        <w:rPr>
          <w:rFonts w:asciiTheme="minorHAnsi" w:hAnsiTheme="minorHAnsi" w:cstheme="minorHAnsi"/>
        </w:rPr>
        <w:t>r control program development.</w:t>
      </w:r>
    </w:p>
    <w:p w14:paraId="7E1748E4" w14:textId="5E545E45" w:rsidR="0072707B" w:rsidRPr="004D6F2F" w:rsidRDefault="0072707B" w:rsidP="003442EC">
      <w:pPr>
        <w:pStyle w:val="BodyText"/>
        <w:spacing w:line="276" w:lineRule="auto"/>
        <w:ind w:left="1440" w:firstLine="0"/>
        <w:rPr>
          <w:rFonts w:asciiTheme="minorHAnsi" w:hAnsiTheme="minorHAnsi" w:cstheme="minorHAnsi"/>
        </w:rPr>
      </w:pPr>
    </w:p>
    <w:p w14:paraId="65B15841" w14:textId="5482CCC8" w:rsidR="0072707B" w:rsidRPr="00AE128B" w:rsidRDefault="0044488D" w:rsidP="003442EC">
      <w:pPr>
        <w:pStyle w:val="Heading2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AE128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Region-wide (USAPI)</w:t>
      </w:r>
      <w:r w:rsidR="0072707B" w:rsidRPr="00AE128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Work</w:t>
      </w:r>
    </w:p>
    <w:p w14:paraId="18070F75" w14:textId="69AA842B" w:rsidR="007E79B7" w:rsidRPr="004D6F2F" w:rsidRDefault="007E79B7" w:rsidP="003442EC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Maintains the </w:t>
      </w:r>
      <w:r w:rsidR="0044488D" w:rsidRPr="004D6F2F">
        <w:rPr>
          <w:rFonts w:asciiTheme="minorHAnsi" w:hAnsiTheme="minorHAnsi" w:cstheme="minorHAnsi"/>
        </w:rPr>
        <w:t xml:space="preserve">USAPI Mosquito Summary Database </w:t>
      </w:r>
      <w:r w:rsidRPr="004D6F2F">
        <w:rPr>
          <w:rFonts w:asciiTheme="minorHAnsi" w:hAnsiTheme="minorHAnsi" w:cstheme="minorHAnsi"/>
        </w:rPr>
        <w:t>of entomologic assessments performed in the USAPI</w:t>
      </w:r>
      <w:r w:rsidR="00AE128B">
        <w:rPr>
          <w:rFonts w:asciiTheme="minorHAnsi" w:hAnsiTheme="minorHAnsi" w:cstheme="minorHAnsi"/>
        </w:rPr>
        <w:t>;</w:t>
      </w:r>
      <w:r w:rsidRPr="004D6F2F">
        <w:rPr>
          <w:rFonts w:asciiTheme="minorHAnsi" w:hAnsiTheme="minorHAnsi" w:cstheme="minorHAnsi"/>
        </w:rPr>
        <w:t xml:space="preserve"> </w:t>
      </w:r>
    </w:p>
    <w:p w14:paraId="6B9DC1D3" w14:textId="2F5D6992" w:rsidR="00415626" w:rsidRPr="004D6F2F" w:rsidRDefault="00415626" w:rsidP="003442EC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Establishes systems to ensure data collected from vector surveillance activities are recorded and reported to the appropriate information systems, such as MosquitoNet and CalSurv</w:t>
      </w:r>
      <w:r w:rsidR="00AE128B">
        <w:rPr>
          <w:rFonts w:asciiTheme="minorHAnsi" w:hAnsiTheme="minorHAnsi" w:cstheme="minorHAnsi"/>
        </w:rPr>
        <w:t>;</w:t>
      </w:r>
    </w:p>
    <w:p w14:paraId="711282BE" w14:textId="41C15A19" w:rsidR="00222446" w:rsidRPr="004D6F2F" w:rsidRDefault="00222446" w:rsidP="003442EC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  <w:color w:val="000000"/>
        </w:rPr>
        <w:t>Reviews summary of entomologic assessments and identifies entomologic knowledge-gaps in the region, and plans for environmental and mosquito assessments to eliminate these gaps</w:t>
      </w:r>
      <w:r w:rsidR="00AE128B">
        <w:rPr>
          <w:rFonts w:asciiTheme="minorHAnsi" w:hAnsiTheme="minorHAnsi" w:cstheme="minorHAnsi"/>
          <w:color w:val="000000"/>
        </w:rPr>
        <w:t>;</w:t>
      </w:r>
    </w:p>
    <w:p w14:paraId="2BE8BF32" w14:textId="05D793A2" w:rsidR="00222446" w:rsidRPr="004D6F2F" w:rsidRDefault="00222446" w:rsidP="003442EC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Prepares report on capacity of each USAPI’s program on mosquito surveillance and control (i.e., staffing, equipment, laboratory, control)</w:t>
      </w:r>
      <w:r w:rsidR="00AE128B">
        <w:rPr>
          <w:rFonts w:asciiTheme="minorHAnsi" w:hAnsiTheme="minorHAnsi" w:cstheme="minorHAnsi"/>
        </w:rPr>
        <w:t>;</w:t>
      </w:r>
    </w:p>
    <w:p w14:paraId="625F0BC5" w14:textId="5FFA2101" w:rsidR="00D44B09" w:rsidRPr="004D6F2F" w:rsidRDefault="002C6D24" w:rsidP="003442EC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Provides key entomologic information to help inform the development of </w:t>
      </w:r>
      <w:r w:rsidR="008F21B7" w:rsidRPr="004D6F2F">
        <w:rPr>
          <w:rFonts w:asciiTheme="minorHAnsi" w:hAnsiTheme="minorHAnsi" w:cstheme="minorHAnsi"/>
        </w:rPr>
        <w:t xml:space="preserve">appropriate vector control plans for </w:t>
      </w:r>
      <w:r w:rsidR="007E79B7" w:rsidRPr="004D6F2F">
        <w:rPr>
          <w:rFonts w:asciiTheme="minorHAnsi" w:hAnsiTheme="minorHAnsi" w:cstheme="minorHAnsi"/>
        </w:rPr>
        <w:t>each jurisdiction of the USAPI</w:t>
      </w:r>
      <w:r w:rsidR="00AE128B">
        <w:rPr>
          <w:rFonts w:asciiTheme="minorHAnsi" w:hAnsiTheme="minorHAnsi" w:cstheme="minorHAnsi"/>
        </w:rPr>
        <w:t>s;</w:t>
      </w:r>
      <w:r w:rsidR="008F21B7" w:rsidRPr="004D6F2F">
        <w:rPr>
          <w:rFonts w:asciiTheme="minorHAnsi" w:hAnsiTheme="minorHAnsi" w:cstheme="minorHAnsi"/>
        </w:rPr>
        <w:t xml:space="preserve"> </w:t>
      </w:r>
    </w:p>
    <w:p w14:paraId="48BD9816" w14:textId="5E5DF4D6" w:rsidR="002C6D24" w:rsidRDefault="002C6D24" w:rsidP="003442EC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Coordinates with </w:t>
      </w:r>
      <w:r w:rsidR="007E79B7" w:rsidRPr="004D6F2F">
        <w:rPr>
          <w:rFonts w:asciiTheme="minorHAnsi" w:hAnsiTheme="minorHAnsi" w:cstheme="minorHAnsi"/>
        </w:rPr>
        <w:t>NPEHA</w:t>
      </w:r>
      <w:r w:rsidR="00AE209D">
        <w:rPr>
          <w:rFonts w:asciiTheme="minorHAnsi" w:hAnsiTheme="minorHAnsi" w:cstheme="minorHAnsi"/>
        </w:rPr>
        <w:t>, regional partners (e.g. CDC and WHO),</w:t>
      </w:r>
      <w:r w:rsidR="00146F9A" w:rsidRPr="004D6F2F">
        <w:rPr>
          <w:rFonts w:asciiTheme="minorHAnsi" w:hAnsiTheme="minorHAnsi" w:cstheme="minorHAnsi"/>
        </w:rPr>
        <w:t xml:space="preserve"> </w:t>
      </w:r>
      <w:r w:rsidR="007E79B7" w:rsidRPr="004D6F2F">
        <w:rPr>
          <w:rFonts w:asciiTheme="minorHAnsi" w:hAnsiTheme="minorHAnsi" w:cstheme="minorHAnsi"/>
        </w:rPr>
        <w:t xml:space="preserve">and local environmental health departments </w:t>
      </w:r>
      <w:r w:rsidR="00146F9A" w:rsidRPr="004D6F2F">
        <w:rPr>
          <w:rFonts w:asciiTheme="minorHAnsi" w:hAnsiTheme="minorHAnsi" w:cstheme="minorHAnsi"/>
        </w:rPr>
        <w:t>to evaluate</w:t>
      </w:r>
      <w:r w:rsidRPr="004D6F2F">
        <w:rPr>
          <w:rFonts w:asciiTheme="minorHAnsi" w:hAnsiTheme="minorHAnsi" w:cstheme="minorHAnsi"/>
        </w:rPr>
        <w:t>/enhance local integrated vector management plans based on knowledge of the local vector</w:t>
      </w:r>
      <w:r w:rsidR="00BF3979" w:rsidRPr="004D6F2F">
        <w:rPr>
          <w:rFonts w:asciiTheme="minorHAnsi" w:hAnsiTheme="minorHAnsi" w:cstheme="minorHAnsi"/>
        </w:rPr>
        <w:t>s</w:t>
      </w:r>
      <w:r w:rsidR="00AE128B">
        <w:rPr>
          <w:rFonts w:asciiTheme="minorHAnsi" w:hAnsiTheme="minorHAnsi" w:cstheme="minorHAnsi"/>
        </w:rPr>
        <w:t>;</w:t>
      </w:r>
    </w:p>
    <w:p w14:paraId="531318EF" w14:textId="3D6CB0E0" w:rsidR="00AE209D" w:rsidRPr="004D6F2F" w:rsidRDefault="00AE209D" w:rsidP="003442EC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On request, provide technical assistance and training to NPEHA members;</w:t>
      </w:r>
    </w:p>
    <w:p w14:paraId="3AA3507E" w14:textId="4F0AE29C" w:rsidR="00146F9A" w:rsidRPr="004D6F2F" w:rsidRDefault="00222446" w:rsidP="003442EC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Reviews and enhances existing N</w:t>
      </w:r>
      <w:r w:rsidR="00AE128B">
        <w:rPr>
          <w:rFonts w:asciiTheme="minorHAnsi" w:hAnsiTheme="minorHAnsi" w:cstheme="minorHAnsi"/>
        </w:rPr>
        <w:t>orthern Pacific Vector Control a</w:t>
      </w:r>
      <w:r w:rsidRPr="004D6F2F">
        <w:rPr>
          <w:rFonts w:asciiTheme="minorHAnsi" w:hAnsiTheme="minorHAnsi" w:cstheme="minorHAnsi"/>
        </w:rPr>
        <w:t>nd Prevention Capacity Systems Improvement Strategy</w:t>
      </w:r>
      <w:r w:rsidR="00AE209D">
        <w:rPr>
          <w:rFonts w:asciiTheme="minorHAnsi" w:hAnsiTheme="minorHAnsi" w:cstheme="minorHAnsi"/>
        </w:rPr>
        <w:t>, and utilizing</w:t>
      </w:r>
      <w:r w:rsidR="00415626" w:rsidRPr="004D6F2F">
        <w:rPr>
          <w:rFonts w:asciiTheme="minorHAnsi" w:hAnsiTheme="minorHAnsi" w:cstheme="minorHAnsi"/>
        </w:rPr>
        <w:t xml:space="preserve"> this strategy for planning and implementing the activities above</w:t>
      </w:r>
      <w:r w:rsidR="00AE128B">
        <w:rPr>
          <w:rFonts w:asciiTheme="minorHAnsi" w:hAnsiTheme="minorHAnsi" w:cstheme="minorHAnsi"/>
        </w:rPr>
        <w:t>; and</w:t>
      </w:r>
    </w:p>
    <w:p w14:paraId="783EF685" w14:textId="67D1DF70" w:rsidR="00146F9A" w:rsidRPr="004D6F2F" w:rsidRDefault="00146F9A" w:rsidP="003442EC">
      <w:pPr>
        <w:pStyle w:val="BodyText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Provides entomologic training and on-going technical support to local </w:t>
      </w:r>
      <w:r w:rsidR="00B40D77">
        <w:rPr>
          <w:rFonts w:asciiTheme="minorHAnsi" w:hAnsiTheme="minorHAnsi" w:cstheme="minorHAnsi"/>
        </w:rPr>
        <w:t xml:space="preserve">vector control </w:t>
      </w:r>
      <w:r w:rsidRPr="004D6F2F">
        <w:rPr>
          <w:rFonts w:asciiTheme="minorHAnsi" w:hAnsiTheme="minorHAnsi" w:cstheme="minorHAnsi"/>
        </w:rPr>
        <w:t>response teams.</w:t>
      </w:r>
    </w:p>
    <w:p w14:paraId="52379E51" w14:textId="6864AEAD" w:rsidR="00AE209D" w:rsidRPr="004D6F2F" w:rsidRDefault="00AE209D" w:rsidP="003442EC">
      <w:pPr>
        <w:pStyle w:val="ListParagraph"/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2F34BEB8" w14:textId="07DBD221" w:rsidR="002C6D24" w:rsidRPr="003442EC" w:rsidRDefault="00446B36" w:rsidP="003442EC">
      <w:pPr>
        <w:pStyle w:val="Heading1"/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REPORTING RESPONSIBILITIES:</w:t>
      </w:r>
    </w:p>
    <w:p w14:paraId="573660A6" w14:textId="0884ECC1" w:rsidR="00393AA2" w:rsidRPr="004D6F2F" w:rsidRDefault="00393AA2" w:rsidP="003442EC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Submission of monthly invoices for consultancy payment that provides full detail </w:t>
      </w:r>
      <w:r w:rsidR="00AE128B">
        <w:rPr>
          <w:rFonts w:asciiTheme="minorHAnsi" w:hAnsiTheme="minorHAnsi" w:cstheme="minorHAnsi"/>
        </w:rPr>
        <w:t xml:space="preserve">and status </w:t>
      </w:r>
      <w:r w:rsidRPr="004D6F2F">
        <w:rPr>
          <w:rFonts w:asciiTheme="minorHAnsi" w:hAnsiTheme="minorHAnsi" w:cstheme="minorHAnsi"/>
        </w:rPr>
        <w:t>of times and activities/outputs completed/achieved/in progress at the end of the month</w:t>
      </w:r>
      <w:r w:rsidR="00AE128B">
        <w:rPr>
          <w:rFonts w:asciiTheme="minorHAnsi" w:hAnsiTheme="minorHAnsi" w:cstheme="minorHAnsi"/>
        </w:rPr>
        <w:t>.</w:t>
      </w:r>
    </w:p>
    <w:p w14:paraId="384F88D1" w14:textId="571ACDA0" w:rsidR="00393AA2" w:rsidRPr="004D6F2F" w:rsidRDefault="00393AA2" w:rsidP="003442EC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If position traveled, invoices to also include Travel/Trip Reports and other supporting documentation</w:t>
      </w:r>
      <w:r w:rsidR="00AE128B">
        <w:rPr>
          <w:rFonts w:asciiTheme="minorHAnsi" w:hAnsiTheme="minorHAnsi" w:cstheme="minorHAnsi"/>
        </w:rPr>
        <w:t>.</w:t>
      </w:r>
    </w:p>
    <w:p w14:paraId="1815F98B" w14:textId="592DDCE2" w:rsidR="00393AA2" w:rsidRDefault="00393AA2" w:rsidP="003442EC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Submission of allowable travel </w:t>
      </w:r>
      <w:r w:rsidR="005C19B1" w:rsidRPr="004D6F2F">
        <w:rPr>
          <w:rFonts w:asciiTheme="minorHAnsi" w:hAnsiTheme="minorHAnsi" w:cstheme="minorHAnsi"/>
        </w:rPr>
        <w:t>reimbursable</w:t>
      </w:r>
      <w:r w:rsidRPr="004D6F2F">
        <w:rPr>
          <w:rFonts w:asciiTheme="minorHAnsi" w:hAnsiTheme="minorHAnsi" w:cstheme="minorHAnsi"/>
        </w:rPr>
        <w:t xml:space="preserve"> receipts (calling/internet cards, airport tax, excess luggage, car rental fuel, etc.)</w:t>
      </w:r>
      <w:r w:rsidR="00AE128B">
        <w:rPr>
          <w:rFonts w:asciiTheme="minorHAnsi" w:hAnsiTheme="minorHAnsi" w:cstheme="minorHAnsi"/>
        </w:rPr>
        <w:t>.</w:t>
      </w:r>
    </w:p>
    <w:p w14:paraId="4F7FA9B6" w14:textId="2C523027" w:rsidR="00AE128B" w:rsidRPr="004D6F2F" w:rsidRDefault="00AE128B" w:rsidP="003442EC">
      <w:pPr>
        <w:pStyle w:val="BodyTex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completed, submission of all final and approved deliverables and reports to be uploaded to PIHOA’s Shared Archives.</w:t>
      </w:r>
    </w:p>
    <w:p w14:paraId="29820E49" w14:textId="10AF9DBB" w:rsidR="00393AA2" w:rsidRPr="004D6F2F" w:rsidRDefault="00393AA2" w:rsidP="003442EC">
      <w:pPr>
        <w:pStyle w:val="BodyText"/>
        <w:tabs>
          <w:tab w:val="left" w:pos="1518"/>
          <w:tab w:val="left" w:pos="4562"/>
        </w:tabs>
        <w:spacing w:line="276" w:lineRule="auto"/>
        <w:ind w:left="0" w:right="142" w:firstLine="0"/>
        <w:contextualSpacing/>
        <w:rPr>
          <w:rFonts w:asciiTheme="minorHAnsi" w:hAnsiTheme="minorHAnsi" w:cstheme="minorHAnsi"/>
          <w:u w:val="single"/>
        </w:rPr>
      </w:pPr>
    </w:p>
    <w:p w14:paraId="02ECB79F" w14:textId="09397415" w:rsidR="00393AA2" w:rsidRPr="004D6F2F" w:rsidRDefault="00393AA2" w:rsidP="003442EC">
      <w:pPr>
        <w:pStyle w:val="Heading1"/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ANTICIPATED PROJECT OUTPUTS</w:t>
      </w:r>
      <w:r w:rsidR="00AE128B">
        <w:rPr>
          <w:rFonts w:asciiTheme="minorHAnsi" w:hAnsiTheme="minorHAnsi" w:cstheme="minorHAnsi"/>
        </w:rPr>
        <w:t xml:space="preserve"> (DELIVERABLES)</w:t>
      </w:r>
      <w:r w:rsidRPr="004D6F2F">
        <w:rPr>
          <w:rFonts w:asciiTheme="minorHAnsi" w:hAnsiTheme="minorHAnsi" w:cstheme="minorHAnsi"/>
        </w:rPr>
        <w:t>:</w:t>
      </w:r>
    </w:p>
    <w:p w14:paraId="0683B872" w14:textId="3ACF6CAA" w:rsidR="00393AA2" w:rsidRPr="004D6F2F" w:rsidRDefault="0044488D" w:rsidP="003442EC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Refined protocols for routine vector surveillance and enhanced vector surveillance for Guam</w:t>
      </w:r>
      <w:r w:rsidR="00586D29">
        <w:rPr>
          <w:rFonts w:asciiTheme="minorHAnsi" w:hAnsiTheme="minorHAnsi" w:cstheme="minorHAnsi"/>
        </w:rPr>
        <w:t>;</w:t>
      </w:r>
    </w:p>
    <w:p w14:paraId="5161FAEF" w14:textId="3DA58575" w:rsidR="0044488D" w:rsidRPr="004D6F2F" w:rsidRDefault="00415626" w:rsidP="003442EC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Documented and tested</w:t>
      </w:r>
      <w:r w:rsidR="0044488D" w:rsidRPr="004D6F2F">
        <w:rPr>
          <w:rFonts w:asciiTheme="minorHAnsi" w:hAnsiTheme="minorHAnsi" w:cstheme="minorHAnsi"/>
        </w:rPr>
        <w:t xml:space="preserve"> mechanism</w:t>
      </w:r>
      <w:r w:rsidRPr="004D6F2F">
        <w:rPr>
          <w:rFonts w:asciiTheme="minorHAnsi" w:hAnsiTheme="minorHAnsi" w:cstheme="minorHAnsi"/>
        </w:rPr>
        <w:t>s</w:t>
      </w:r>
      <w:r w:rsidR="0044488D" w:rsidRPr="004D6F2F">
        <w:rPr>
          <w:rFonts w:asciiTheme="minorHAnsi" w:hAnsiTheme="minorHAnsi" w:cstheme="minorHAnsi"/>
        </w:rPr>
        <w:t xml:space="preserve"> to ship specimens to Guam Environmental Health Mosquito Laboratory for testing from other </w:t>
      </w:r>
      <w:r w:rsidR="00AE128B">
        <w:rPr>
          <w:rFonts w:asciiTheme="minorHAnsi" w:hAnsiTheme="minorHAnsi" w:cstheme="minorHAnsi"/>
        </w:rPr>
        <w:t>USAPI</w:t>
      </w:r>
      <w:r w:rsidR="0044488D" w:rsidRPr="004D6F2F">
        <w:rPr>
          <w:rFonts w:asciiTheme="minorHAnsi" w:hAnsiTheme="minorHAnsi" w:cstheme="minorHAnsi"/>
        </w:rPr>
        <w:t>s</w:t>
      </w:r>
      <w:r w:rsidR="00AE128B">
        <w:rPr>
          <w:rFonts w:asciiTheme="minorHAnsi" w:hAnsiTheme="minorHAnsi" w:cstheme="minorHAnsi"/>
        </w:rPr>
        <w:t xml:space="preserve"> (aligned with PIHOA’s existing USAPI Lab Specimen Shipping Mechanism)</w:t>
      </w:r>
      <w:r w:rsidR="00586D29">
        <w:rPr>
          <w:rFonts w:asciiTheme="minorHAnsi" w:hAnsiTheme="minorHAnsi" w:cstheme="minorHAnsi"/>
        </w:rPr>
        <w:t>;</w:t>
      </w:r>
    </w:p>
    <w:p w14:paraId="271ABB86" w14:textId="1E16772A" w:rsidR="0044488D" w:rsidRPr="004D6F2F" w:rsidRDefault="0044488D" w:rsidP="003442EC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 xml:space="preserve">Refined standard operating procedures </w:t>
      </w:r>
      <w:r w:rsidR="00AE128B">
        <w:rPr>
          <w:rFonts w:asciiTheme="minorHAnsi" w:hAnsiTheme="minorHAnsi" w:cstheme="minorHAnsi"/>
        </w:rPr>
        <w:t xml:space="preserve">(SOPs) </w:t>
      </w:r>
      <w:r w:rsidRPr="004D6F2F">
        <w:rPr>
          <w:rFonts w:asciiTheme="minorHAnsi" w:hAnsiTheme="minorHAnsi" w:cstheme="minorHAnsi"/>
        </w:rPr>
        <w:t xml:space="preserve">for </w:t>
      </w:r>
      <w:r w:rsidR="00415626" w:rsidRPr="004D6F2F">
        <w:rPr>
          <w:rFonts w:asciiTheme="minorHAnsi" w:hAnsiTheme="minorHAnsi" w:cstheme="minorHAnsi"/>
        </w:rPr>
        <w:t>key Guam</w:t>
      </w:r>
      <w:r w:rsidRPr="004D6F2F">
        <w:rPr>
          <w:rFonts w:asciiTheme="minorHAnsi" w:hAnsiTheme="minorHAnsi" w:cstheme="minorHAnsi"/>
        </w:rPr>
        <w:t xml:space="preserve"> mosquito lab activities</w:t>
      </w:r>
      <w:r w:rsidR="00586D29">
        <w:rPr>
          <w:rFonts w:asciiTheme="minorHAnsi" w:hAnsiTheme="minorHAnsi" w:cstheme="minorHAnsi"/>
        </w:rPr>
        <w:t>;</w:t>
      </w:r>
    </w:p>
    <w:p w14:paraId="6DB28973" w14:textId="47B04DD4" w:rsidR="0044488D" w:rsidRPr="004D6F2F" w:rsidRDefault="0044488D" w:rsidP="003442EC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Revised integrated and enhanced integrated vector control plans for G</w:t>
      </w:r>
      <w:r w:rsidR="00586D29">
        <w:rPr>
          <w:rFonts w:asciiTheme="minorHAnsi" w:hAnsiTheme="minorHAnsi" w:cstheme="minorHAnsi"/>
        </w:rPr>
        <w:t>uam and participating</w:t>
      </w:r>
      <w:r w:rsidRPr="004D6F2F">
        <w:rPr>
          <w:rFonts w:asciiTheme="minorHAnsi" w:hAnsiTheme="minorHAnsi" w:cstheme="minorHAnsi"/>
        </w:rPr>
        <w:t xml:space="preserve"> </w:t>
      </w:r>
      <w:r w:rsidR="00586D29">
        <w:rPr>
          <w:rFonts w:asciiTheme="minorHAnsi" w:hAnsiTheme="minorHAnsi" w:cstheme="minorHAnsi"/>
        </w:rPr>
        <w:t xml:space="preserve">USAPI </w:t>
      </w:r>
      <w:r w:rsidRPr="004D6F2F">
        <w:rPr>
          <w:rFonts w:asciiTheme="minorHAnsi" w:hAnsiTheme="minorHAnsi" w:cstheme="minorHAnsi"/>
        </w:rPr>
        <w:t>pilot jurisdictions</w:t>
      </w:r>
      <w:r w:rsidR="00586D29">
        <w:rPr>
          <w:rFonts w:asciiTheme="minorHAnsi" w:hAnsiTheme="minorHAnsi" w:cstheme="minorHAnsi"/>
        </w:rPr>
        <w:t>;</w:t>
      </w:r>
    </w:p>
    <w:p w14:paraId="06478ED6" w14:textId="1E301F07" w:rsidR="00393AA2" w:rsidRPr="004D6F2F" w:rsidRDefault="00415626" w:rsidP="003442EC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Operational routine</w:t>
      </w:r>
      <w:r w:rsidR="0044488D" w:rsidRPr="004D6F2F">
        <w:rPr>
          <w:rFonts w:asciiTheme="minorHAnsi" w:hAnsiTheme="minorHAnsi" w:cstheme="minorHAnsi"/>
        </w:rPr>
        <w:t xml:space="preserve"> vec</w:t>
      </w:r>
      <w:r w:rsidRPr="004D6F2F">
        <w:rPr>
          <w:rFonts w:asciiTheme="minorHAnsi" w:hAnsiTheme="minorHAnsi" w:cstheme="minorHAnsi"/>
        </w:rPr>
        <w:t>tor surveillance system</w:t>
      </w:r>
      <w:r w:rsidR="00586D29">
        <w:rPr>
          <w:rFonts w:asciiTheme="minorHAnsi" w:hAnsiTheme="minorHAnsi" w:cstheme="minorHAnsi"/>
        </w:rPr>
        <w:t>s</w:t>
      </w:r>
      <w:r w:rsidRPr="004D6F2F">
        <w:rPr>
          <w:rFonts w:asciiTheme="minorHAnsi" w:hAnsiTheme="minorHAnsi" w:cstheme="minorHAnsi"/>
        </w:rPr>
        <w:t xml:space="preserve"> at</w:t>
      </w:r>
      <w:r w:rsidR="0044488D" w:rsidRPr="004D6F2F">
        <w:rPr>
          <w:rFonts w:asciiTheme="minorHAnsi" w:hAnsiTheme="minorHAnsi" w:cstheme="minorHAnsi"/>
        </w:rPr>
        <w:t xml:space="preserve"> pilot USAPI jurisdiction</w:t>
      </w:r>
      <w:r w:rsidR="00AE128B">
        <w:rPr>
          <w:rFonts w:asciiTheme="minorHAnsi" w:hAnsiTheme="minorHAnsi" w:cstheme="minorHAnsi"/>
        </w:rPr>
        <w:t xml:space="preserve"> sites</w:t>
      </w:r>
    </w:p>
    <w:p w14:paraId="013D0A76" w14:textId="57B97F56" w:rsidR="00393AA2" w:rsidRPr="004D6F2F" w:rsidRDefault="0044488D" w:rsidP="003442EC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Maintain</w:t>
      </w:r>
      <w:r w:rsidR="00415626" w:rsidRPr="004D6F2F">
        <w:rPr>
          <w:rFonts w:asciiTheme="minorHAnsi" w:hAnsiTheme="minorHAnsi" w:cstheme="minorHAnsi"/>
        </w:rPr>
        <w:t>ed</w:t>
      </w:r>
      <w:r w:rsidRPr="004D6F2F">
        <w:rPr>
          <w:rFonts w:asciiTheme="minorHAnsi" w:hAnsiTheme="minorHAnsi" w:cstheme="minorHAnsi"/>
        </w:rPr>
        <w:t>/enhance</w:t>
      </w:r>
      <w:r w:rsidR="00415626" w:rsidRPr="004D6F2F">
        <w:rPr>
          <w:rFonts w:asciiTheme="minorHAnsi" w:hAnsiTheme="minorHAnsi" w:cstheme="minorHAnsi"/>
        </w:rPr>
        <w:t>d</w:t>
      </w:r>
      <w:r w:rsidRPr="004D6F2F">
        <w:rPr>
          <w:rFonts w:asciiTheme="minorHAnsi" w:hAnsiTheme="minorHAnsi" w:cstheme="minorHAnsi"/>
        </w:rPr>
        <w:t xml:space="preserve"> USAPI</w:t>
      </w:r>
      <w:r w:rsidR="00393AA2" w:rsidRPr="004D6F2F">
        <w:rPr>
          <w:rFonts w:asciiTheme="minorHAnsi" w:hAnsiTheme="minorHAnsi" w:cstheme="minorHAnsi"/>
        </w:rPr>
        <w:t xml:space="preserve"> Mosquito</w:t>
      </w:r>
      <w:r w:rsidRPr="004D6F2F">
        <w:rPr>
          <w:rFonts w:asciiTheme="minorHAnsi" w:hAnsiTheme="minorHAnsi" w:cstheme="minorHAnsi"/>
        </w:rPr>
        <w:t xml:space="preserve"> Summary</w:t>
      </w:r>
      <w:r w:rsidR="00393AA2" w:rsidRPr="004D6F2F">
        <w:rPr>
          <w:rFonts w:asciiTheme="minorHAnsi" w:hAnsiTheme="minorHAnsi" w:cstheme="minorHAnsi"/>
        </w:rPr>
        <w:t xml:space="preserve"> </w:t>
      </w:r>
      <w:r w:rsidRPr="004D6F2F">
        <w:rPr>
          <w:rFonts w:asciiTheme="minorHAnsi" w:hAnsiTheme="minorHAnsi" w:cstheme="minorHAnsi"/>
        </w:rPr>
        <w:t>Database</w:t>
      </w:r>
      <w:r w:rsidR="00393AA2" w:rsidRPr="004D6F2F">
        <w:rPr>
          <w:rFonts w:asciiTheme="minorHAnsi" w:hAnsiTheme="minorHAnsi" w:cstheme="minorHAnsi"/>
        </w:rPr>
        <w:t xml:space="preserve"> (based on past assessments and assessments completed during contract)</w:t>
      </w:r>
      <w:r w:rsidR="00586D29">
        <w:rPr>
          <w:rFonts w:asciiTheme="minorHAnsi" w:hAnsiTheme="minorHAnsi" w:cstheme="minorHAnsi"/>
        </w:rPr>
        <w:t>;</w:t>
      </w:r>
    </w:p>
    <w:p w14:paraId="198EC1D8" w14:textId="396F3D96" w:rsidR="00446B36" w:rsidRPr="004D6F2F" w:rsidRDefault="00586D29" w:rsidP="003442EC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Assessment Report on</w:t>
      </w:r>
      <w:r w:rsidR="00446B36" w:rsidRPr="004D6F2F">
        <w:rPr>
          <w:rFonts w:asciiTheme="minorHAnsi" w:hAnsiTheme="minorHAnsi" w:cstheme="minorHAnsi"/>
        </w:rPr>
        <w:t xml:space="preserve"> each USAPI </w:t>
      </w:r>
      <w:r w:rsidR="0044488D" w:rsidRPr="004D6F2F">
        <w:rPr>
          <w:rFonts w:asciiTheme="minorHAnsi" w:hAnsiTheme="minorHAnsi" w:cstheme="minorHAnsi"/>
        </w:rPr>
        <w:t xml:space="preserve">jurisdiction on </w:t>
      </w:r>
      <w:r w:rsidR="00446B36" w:rsidRPr="004D6F2F">
        <w:rPr>
          <w:rFonts w:asciiTheme="minorHAnsi" w:hAnsiTheme="minorHAnsi" w:cstheme="minorHAnsi"/>
        </w:rPr>
        <w:t>capacity for mosquito surveillance and control</w:t>
      </w:r>
      <w:r>
        <w:rPr>
          <w:rFonts w:asciiTheme="minorHAnsi" w:hAnsiTheme="minorHAnsi" w:cstheme="minorHAnsi"/>
        </w:rPr>
        <w:t>;</w:t>
      </w:r>
    </w:p>
    <w:p w14:paraId="794E9AFF" w14:textId="5A6F8A3A" w:rsidR="00393AA2" w:rsidRPr="004D6F2F" w:rsidRDefault="00415626" w:rsidP="003442EC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Update</w:t>
      </w:r>
      <w:r w:rsidR="00586D29">
        <w:rPr>
          <w:rFonts w:asciiTheme="minorHAnsi" w:hAnsiTheme="minorHAnsi" w:cstheme="minorHAnsi"/>
        </w:rPr>
        <w:t>d</w:t>
      </w:r>
      <w:r w:rsidRPr="004D6F2F">
        <w:rPr>
          <w:rFonts w:asciiTheme="minorHAnsi" w:hAnsiTheme="minorHAnsi" w:cstheme="minorHAnsi"/>
        </w:rPr>
        <w:t xml:space="preserve"> </w:t>
      </w:r>
      <w:r w:rsidR="0044488D" w:rsidRPr="004D6F2F">
        <w:rPr>
          <w:rFonts w:asciiTheme="minorHAnsi" w:hAnsiTheme="minorHAnsi" w:cstheme="minorHAnsi"/>
        </w:rPr>
        <w:t xml:space="preserve">Northern Pacific </w:t>
      </w:r>
      <w:r w:rsidR="0055177C">
        <w:rPr>
          <w:rFonts w:asciiTheme="minorHAnsi" w:hAnsiTheme="minorHAnsi" w:cstheme="minorHAnsi"/>
        </w:rPr>
        <w:t>Vector Control a</w:t>
      </w:r>
      <w:r w:rsidR="0044488D" w:rsidRPr="004D6F2F">
        <w:rPr>
          <w:rFonts w:asciiTheme="minorHAnsi" w:hAnsiTheme="minorHAnsi" w:cstheme="minorHAnsi"/>
        </w:rPr>
        <w:t>nd Prevention Capacity Systems Improvement Strategy</w:t>
      </w:r>
      <w:r w:rsidR="00586D29">
        <w:rPr>
          <w:rFonts w:asciiTheme="minorHAnsi" w:hAnsiTheme="minorHAnsi" w:cstheme="minorHAnsi"/>
        </w:rPr>
        <w:t>;</w:t>
      </w:r>
      <w:r w:rsidR="0044488D" w:rsidRPr="004D6F2F">
        <w:rPr>
          <w:rFonts w:asciiTheme="minorHAnsi" w:hAnsiTheme="minorHAnsi" w:cstheme="minorHAnsi"/>
        </w:rPr>
        <w:t xml:space="preserve"> </w:t>
      </w:r>
    </w:p>
    <w:p w14:paraId="1CB7175F" w14:textId="7A5F0F24" w:rsidR="00415626" w:rsidRPr="004D6F2F" w:rsidRDefault="00415626" w:rsidP="003442EC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Routine mosquito surveillance data reported to MosquitoNet</w:t>
      </w:r>
      <w:r w:rsidR="00586D29">
        <w:rPr>
          <w:rFonts w:asciiTheme="minorHAnsi" w:hAnsiTheme="minorHAnsi" w:cstheme="minorHAnsi"/>
        </w:rPr>
        <w:t>;</w:t>
      </w:r>
    </w:p>
    <w:p w14:paraId="50DC47B8" w14:textId="207E1A4A" w:rsidR="00393AA2" w:rsidRPr="004D6F2F" w:rsidRDefault="00586D29" w:rsidP="003442EC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on all</w:t>
      </w:r>
      <w:r w:rsidR="00393AA2" w:rsidRPr="004D6F2F">
        <w:rPr>
          <w:rFonts w:asciiTheme="minorHAnsi" w:hAnsiTheme="minorHAnsi" w:cstheme="minorHAnsi"/>
        </w:rPr>
        <w:t xml:space="preserve"> trainings provided to</w:t>
      </w:r>
      <w:r w:rsidR="0055177C">
        <w:rPr>
          <w:rFonts w:asciiTheme="minorHAnsi" w:hAnsiTheme="minorHAnsi" w:cstheme="minorHAnsi"/>
        </w:rPr>
        <w:t xml:space="preserve"> Guam and other jurisdiction</w:t>
      </w:r>
      <w:r w:rsidR="00393AA2" w:rsidRPr="004D6F2F">
        <w:rPr>
          <w:rFonts w:asciiTheme="minorHAnsi" w:hAnsiTheme="minorHAnsi" w:cstheme="minorHAnsi"/>
        </w:rPr>
        <w:t xml:space="preserve"> local staff</w:t>
      </w:r>
      <w:r>
        <w:rPr>
          <w:rFonts w:asciiTheme="minorHAnsi" w:hAnsiTheme="minorHAnsi" w:cstheme="minorHAnsi"/>
        </w:rPr>
        <w:t>;</w:t>
      </w:r>
      <w:r w:rsidR="006E7571">
        <w:rPr>
          <w:rFonts w:asciiTheme="minorHAnsi" w:hAnsiTheme="minorHAnsi" w:cstheme="minorHAnsi"/>
        </w:rPr>
        <w:t xml:space="preserve"> and</w:t>
      </w:r>
    </w:p>
    <w:p w14:paraId="07047842" w14:textId="0AEFB24F" w:rsidR="00D44B09" w:rsidRPr="003442EC" w:rsidRDefault="00480E4D" w:rsidP="003442EC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4D6F2F">
        <w:rPr>
          <w:rFonts w:asciiTheme="minorHAnsi" w:hAnsiTheme="minorHAnsi" w:cstheme="minorHAnsi"/>
        </w:rPr>
        <w:t>Standard PIHOA trip reports</w:t>
      </w:r>
    </w:p>
    <w:p w14:paraId="7A9F811A" w14:textId="77777777" w:rsidR="00E37679" w:rsidRDefault="00E37679" w:rsidP="0055177C">
      <w:pPr>
        <w:pStyle w:val="Heading1"/>
        <w:spacing w:before="69"/>
        <w:ind w:left="0"/>
        <w:rPr>
          <w:rFonts w:asciiTheme="minorHAnsi" w:hAnsiTheme="minorHAnsi" w:cstheme="minorHAnsi"/>
        </w:rPr>
      </w:pPr>
    </w:p>
    <w:p w14:paraId="036A94ED" w14:textId="5CE5E56D" w:rsidR="00465E91" w:rsidRPr="004D6F2F" w:rsidRDefault="00465E91" w:rsidP="0055177C">
      <w:pPr>
        <w:pStyle w:val="Heading1"/>
        <w:spacing w:before="69"/>
        <w:ind w:left="0"/>
        <w:rPr>
          <w:rFonts w:asciiTheme="minorHAnsi" w:hAnsiTheme="minorHAnsi" w:cstheme="minorHAnsi"/>
          <w:b w:val="0"/>
          <w:bCs w:val="0"/>
        </w:rPr>
      </w:pPr>
      <w:r w:rsidRPr="004D6F2F">
        <w:rPr>
          <w:rFonts w:asciiTheme="minorHAnsi" w:hAnsiTheme="minorHAnsi" w:cstheme="minorHAnsi"/>
        </w:rPr>
        <w:lastRenderedPageBreak/>
        <w:t>PRIMARY</w:t>
      </w:r>
      <w:r w:rsidRPr="004D6F2F">
        <w:rPr>
          <w:rFonts w:asciiTheme="minorHAnsi" w:hAnsiTheme="minorHAnsi" w:cstheme="minorHAnsi"/>
          <w:spacing w:val="-11"/>
        </w:rPr>
        <w:t xml:space="preserve"> </w:t>
      </w:r>
      <w:r w:rsidRPr="004D6F2F">
        <w:rPr>
          <w:rFonts w:asciiTheme="minorHAnsi" w:hAnsiTheme="minorHAnsi" w:cstheme="minorHAnsi"/>
        </w:rPr>
        <w:t>QUALIFICATIONS:</w:t>
      </w:r>
    </w:p>
    <w:p w14:paraId="4B8AEB9A" w14:textId="5DA3AE4A" w:rsidR="0055177C" w:rsidRDefault="00465E91" w:rsidP="0055177C">
      <w:pPr>
        <w:pStyle w:val="ListParagraph"/>
        <w:numPr>
          <w:ilvl w:val="0"/>
          <w:numId w:val="13"/>
        </w:numPr>
        <w:tabs>
          <w:tab w:val="left" w:pos="1735"/>
        </w:tabs>
        <w:spacing w:before="125" w:line="276" w:lineRule="auto"/>
        <w:ind w:right="333"/>
        <w:contextualSpacing/>
        <w:rPr>
          <w:rFonts w:eastAsia="Arial" w:cstheme="minorHAnsi"/>
          <w:sz w:val="24"/>
          <w:szCs w:val="24"/>
        </w:rPr>
      </w:pPr>
      <w:r w:rsidRPr="0055177C">
        <w:rPr>
          <w:rFonts w:eastAsia="Arial" w:cstheme="minorHAnsi"/>
          <w:b/>
          <w:bCs/>
          <w:sz w:val="24"/>
          <w:szCs w:val="24"/>
        </w:rPr>
        <w:t xml:space="preserve">Education: </w:t>
      </w:r>
      <w:r w:rsidR="0055177C">
        <w:rPr>
          <w:rFonts w:eastAsia="Arial" w:cstheme="minorHAnsi"/>
          <w:b/>
          <w:bCs/>
          <w:sz w:val="24"/>
          <w:szCs w:val="24"/>
        </w:rPr>
        <w:t xml:space="preserve"> </w:t>
      </w:r>
      <w:r w:rsidRPr="0055177C">
        <w:rPr>
          <w:rFonts w:eastAsia="Arial" w:cstheme="minorHAnsi"/>
          <w:sz w:val="24"/>
          <w:szCs w:val="24"/>
        </w:rPr>
        <w:t>Minim</w:t>
      </w:r>
      <w:r w:rsidR="004F463C" w:rsidRPr="0055177C">
        <w:rPr>
          <w:rFonts w:eastAsia="Arial" w:cstheme="minorHAnsi"/>
          <w:sz w:val="24"/>
          <w:szCs w:val="24"/>
        </w:rPr>
        <w:t>um of a</w:t>
      </w:r>
      <w:r w:rsidRPr="0055177C">
        <w:rPr>
          <w:rFonts w:eastAsia="Arial" w:cstheme="minorHAnsi"/>
          <w:sz w:val="24"/>
          <w:szCs w:val="24"/>
        </w:rPr>
        <w:t xml:space="preserve"> </w:t>
      </w:r>
      <w:r w:rsidR="007076F2" w:rsidRPr="0055177C">
        <w:rPr>
          <w:rFonts w:eastAsia="Arial" w:cstheme="minorHAnsi"/>
          <w:sz w:val="24"/>
          <w:szCs w:val="24"/>
        </w:rPr>
        <w:t>Master’s degree in entomology with an appropriate focus that includes vector mosquitoes</w:t>
      </w:r>
      <w:r w:rsidR="006E7571">
        <w:rPr>
          <w:rFonts w:eastAsia="Arial" w:cstheme="minorHAnsi"/>
          <w:sz w:val="24"/>
          <w:szCs w:val="24"/>
        </w:rPr>
        <w:t xml:space="preserve">. </w:t>
      </w:r>
    </w:p>
    <w:p w14:paraId="5DCBEA7F" w14:textId="58319769" w:rsidR="0055177C" w:rsidRDefault="00465E91" w:rsidP="0055177C">
      <w:pPr>
        <w:pStyle w:val="ListParagraph"/>
        <w:numPr>
          <w:ilvl w:val="0"/>
          <w:numId w:val="13"/>
        </w:numPr>
        <w:tabs>
          <w:tab w:val="left" w:pos="1735"/>
        </w:tabs>
        <w:spacing w:before="125" w:line="276" w:lineRule="auto"/>
        <w:ind w:right="333"/>
        <w:contextualSpacing/>
        <w:rPr>
          <w:rFonts w:cstheme="minorHAnsi"/>
          <w:sz w:val="24"/>
          <w:szCs w:val="24"/>
        </w:rPr>
      </w:pPr>
      <w:r w:rsidRPr="0055177C">
        <w:rPr>
          <w:rFonts w:cstheme="minorHAnsi"/>
          <w:b/>
          <w:sz w:val="24"/>
          <w:szCs w:val="24"/>
        </w:rPr>
        <w:t xml:space="preserve">Job Experience: </w:t>
      </w:r>
      <w:r w:rsidR="0055177C">
        <w:rPr>
          <w:rFonts w:cstheme="minorHAnsi"/>
          <w:sz w:val="24"/>
          <w:szCs w:val="24"/>
        </w:rPr>
        <w:t>Minimum of five (5</w:t>
      </w:r>
      <w:r w:rsidRPr="0055177C">
        <w:rPr>
          <w:rFonts w:cstheme="minorHAnsi"/>
          <w:sz w:val="24"/>
          <w:szCs w:val="24"/>
        </w:rPr>
        <w:t xml:space="preserve">) years of experience </w:t>
      </w:r>
      <w:r w:rsidR="007076F2" w:rsidRPr="0055177C">
        <w:rPr>
          <w:rFonts w:cstheme="minorHAnsi"/>
          <w:sz w:val="24"/>
          <w:szCs w:val="24"/>
        </w:rPr>
        <w:t>working as an entomologist</w:t>
      </w:r>
      <w:r w:rsidR="006E7571">
        <w:rPr>
          <w:rFonts w:cstheme="minorHAnsi"/>
          <w:sz w:val="24"/>
          <w:szCs w:val="24"/>
        </w:rPr>
        <w:t>,</w:t>
      </w:r>
      <w:r w:rsidR="007076F2" w:rsidRPr="0055177C">
        <w:rPr>
          <w:rFonts w:cstheme="minorHAnsi"/>
          <w:sz w:val="24"/>
          <w:szCs w:val="24"/>
        </w:rPr>
        <w:t xml:space="preserve"> </w:t>
      </w:r>
      <w:r w:rsidR="006E7571">
        <w:rPr>
          <w:rFonts w:cstheme="minorHAnsi"/>
          <w:sz w:val="24"/>
          <w:szCs w:val="24"/>
        </w:rPr>
        <w:t xml:space="preserve">in public health setting preferred, </w:t>
      </w:r>
      <w:r w:rsidR="007076F2" w:rsidRPr="0055177C">
        <w:rPr>
          <w:rFonts w:cstheme="minorHAnsi"/>
          <w:sz w:val="24"/>
          <w:szCs w:val="24"/>
        </w:rPr>
        <w:t>including</w:t>
      </w:r>
      <w:r w:rsidR="000D2936" w:rsidRPr="0055177C">
        <w:rPr>
          <w:rFonts w:cstheme="minorHAnsi"/>
          <w:sz w:val="24"/>
          <w:szCs w:val="24"/>
        </w:rPr>
        <w:t>: (1)</w:t>
      </w:r>
      <w:r w:rsidR="007076F2" w:rsidRPr="0055177C">
        <w:rPr>
          <w:rFonts w:cstheme="minorHAnsi"/>
          <w:sz w:val="24"/>
          <w:szCs w:val="24"/>
        </w:rPr>
        <w:t xml:space="preserve"> m</w:t>
      </w:r>
      <w:r w:rsidR="00415626" w:rsidRPr="0055177C">
        <w:rPr>
          <w:rFonts w:cstheme="minorHAnsi"/>
          <w:sz w:val="24"/>
          <w:szCs w:val="24"/>
        </w:rPr>
        <w:t>osquito trapping</w:t>
      </w:r>
      <w:r w:rsidR="000D2936" w:rsidRPr="0055177C">
        <w:rPr>
          <w:rFonts w:cstheme="minorHAnsi"/>
          <w:sz w:val="24"/>
          <w:szCs w:val="24"/>
        </w:rPr>
        <w:t xml:space="preserve">, (2) </w:t>
      </w:r>
      <w:r w:rsidR="00244E5B" w:rsidRPr="0055177C">
        <w:rPr>
          <w:rFonts w:cstheme="minorHAnsi"/>
          <w:sz w:val="24"/>
          <w:szCs w:val="24"/>
        </w:rPr>
        <w:t xml:space="preserve">mosquito </w:t>
      </w:r>
      <w:r w:rsidR="00415626" w:rsidRPr="0055177C">
        <w:rPr>
          <w:rFonts w:cstheme="minorHAnsi"/>
          <w:sz w:val="24"/>
          <w:szCs w:val="24"/>
        </w:rPr>
        <w:t xml:space="preserve">identification, (3) </w:t>
      </w:r>
      <w:r w:rsidR="00244E5B" w:rsidRPr="0055177C">
        <w:rPr>
          <w:rFonts w:cstheme="minorHAnsi"/>
          <w:sz w:val="24"/>
          <w:szCs w:val="24"/>
        </w:rPr>
        <w:t xml:space="preserve">mosquito </w:t>
      </w:r>
      <w:r w:rsidR="00415626" w:rsidRPr="0055177C">
        <w:rPr>
          <w:rFonts w:cstheme="minorHAnsi"/>
          <w:sz w:val="24"/>
          <w:szCs w:val="24"/>
        </w:rPr>
        <w:t>rearing, (4) pathogen-testing, (5) insecticidal resistance testing</w:t>
      </w:r>
      <w:r w:rsidR="00244E5B" w:rsidRPr="0055177C">
        <w:rPr>
          <w:rFonts w:cstheme="minorHAnsi"/>
          <w:sz w:val="24"/>
          <w:szCs w:val="24"/>
        </w:rPr>
        <w:t xml:space="preserve">, </w:t>
      </w:r>
      <w:r w:rsidR="0055177C">
        <w:rPr>
          <w:rFonts w:cstheme="minorHAnsi"/>
          <w:sz w:val="24"/>
          <w:szCs w:val="24"/>
        </w:rPr>
        <w:t xml:space="preserve">and </w:t>
      </w:r>
      <w:r w:rsidR="00244E5B" w:rsidRPr="0055177C">
        <w:rPr>
          <w:rFonts w:cstheme="minorHAnsi"/>
          <w:sz w:val="24"/>
          <w:szCs w:val="24"/>
        </w:rPr>
        <w:t>(6) programmatic experience in</w:t>
      </w:r>
      <w:r w:rsidR="000D2936" w:rsidRPr="0055177C">
        <w:rPr>
          <w:rFonts w:cstheme="minorHAnsi"/>
          <w:sz w:val="24"/>
          <w:szCs w:val="24"/>
        </w:rPr>
        <w:t xml:space="preserve"> integrated vector management</w:t>
      </w:r>
      <w:r w:rsidR="006E7571">
        <w:rPr>
          <w:rFonts w:cstheme="minorHAnsi"/>
          <w:sz w:val="24"/>
          <w:szCs w:val="24"/>
        </w:rPr>
        <w:t>.</w:t>
      </w:r>
      <w:r w:rsidR="000D2936" w:rsidRPr="0055177C">
        <w:rPr>
          <w:rFonts w:cstheme="minorHAnsi"/>
          <w:sz w:val="24"/>
          <w:szCs w:val="24"/>
        </w:rPr>
        <w:t xml:space="preserve"> </w:t>
      </w:r>
    </w:p>
    <w:p w14:paraId="597631E9" w14:textId="77777777" w:rsidR="0055177C" w:rsidRDefault="00465E91" w:rsidP="0055177C">
      <w:pPr>
        <w:pStyle w:val="ListParagraph"/>
        <w:numPr>
          <w:ilvl w:val="0"/>
          <w:numId w:val="13"/>
        </w:numPr>
        <w:tabs>
          <w:tab w:val="left" w:pos="1735"/>
        </w:tabs>
        <w:spacing w:before="125" w:line="276" w:lineRule="auto"/>
        <w:ind w:right="333"/>
        <w:contextualSpacing/>
        <w:rPr>
          <w:rFonts w:cstheme="minorHAnsi"/>
          <w:sz w:val="24"/>
          <w:szCs w:val="24"/>
        </w:rPr>
      </w:pPr>
      <w:r w:rsidRPr="0055177C">
        <w:rPr>
          <w:rFonts w:cstheme="minorHAnsi"/>
          <w:b/>
          <w:sz w:val="24"/>
          <w:szCs w:val="24"/>
        </w:rPr>
        <w:t xml:space="preserve">Job Knowledge: </w:t>
      </w:r>
      <w:r w:rsidR="004F463C" w:rsidRPr="0055177C">
        <w:rPr>
          <w:rFonts w:cstheme="minorHAnsi"/>
          <w:sz w:val="24"/>
          <w:szCs w:val="24"/>
        </w:rPr>
        <w:t>Knowledge of</w:t>
      </w:r>
      <w:r w:rsidRPr="0055177C">
        <w:rPr>
          <w:rFonts w:cstheme="minorHAnsi"/>
          <w:sz w:val="24"/>
          <w:szCs w:val="24"/>
        </w:rPr>
        <w:t xml:space="preserve"> </w:t>
      </w:r>
      <w:r w:rsidR="000D2936" w:rsidRPr="0055177C">
        <w:rPr>
          <w:rFonts w:cstheme="minorHAnsi"/>
          <w:sz w:val="24"/>
          <w:szCs w:val="24"/>
        </w:rPr>
        <w:t>mosquito vector trapping, identification, life cycle.  Knowledge of integrated vector management, including policies, protocols, and programming.</w:t>
      </w:r>
    </w:p>
    <w:p w14:paraId="1DC57680" w14:textId="1BBF737D" w:rsidR="0055177C" w:rsidRDefault="0055177C" w:rsidP="0055177C">
      <w:pPr>
        <w:pStyle w:val="ListParagraph"/>
        <w:numPr>
          <w:ilvl w:val="0"/>
          <w:numId w:val="13"/>
        </w:numPr>
        <w:tabs>
          <w:tab w:val="left" w:pos="1735"/>
        </w:tabs>
        <w:spacing w:before="125" w:line="276" w:lineRule="auto"/>
        <w:ind w:right="333"/>
        <w:contextualSpacing/>
        <w:rPr>
          <w:rFonts w:cstheme="minorHAnsi"/>
          <w:sz w:val="24"/>
          <w:szCs w:val="24"/>
        </w:rPr>
      </w:pPr>
      <w:r w:rsidRPr="0055177C">
        <w:rPr>
          <w:rFonts w:eastAsia="Arial" w:cstheme="minorHAnsi"/>
          <w:b/>
          <w:bCs/>
          <w:w w:val="95"/>
          <w:sz w:val="24"/>
          <w:szCs w:val="24"/>
        </w:rPr>
        <w:t xml:space="preserve">Abilities and </w:t>
      </w:r>
      <w:r w:rsidR="00465E91" w:rsidRPr="0055177C">
        <w:rPr>
          <w:rFonts w:eastAsia="Arial" w:cstheme="minorHAnsi"/>
          <w:b/>
          <w:bCs/>
          <w:w w:val="95"/>
          <w:sz w:val="24"/>
          <w:szCs w:val="24"/>
        </w:rPr>
        <w:t>Skills</w:t>
      </w:r>
      <w:r w:rsidR="003442EC">
        <w:rPr>
          <w:rFonts w:eastAsia="Arial" w:cstheme="minorHAnsi"/>
          <w:b/>
          <w:bCs/>
          <w:w w:val="95"/>
          <w:sz w:val="24"/>
          <w:szCs w:val="24"/>
        </w:rPr>
        <w:t xml:space="preserve">:  </w:t>
      </w:r>
      <w:r>
        <w:rPr>
          <w:rFonts w:eastAsia="Arial" w:cstheme="minorHAnsi"/>
          <w:sz w:val="24"/>
          <w:szCs w:val="24"/>
        </w:rPr>
        <w:t xml:space="preserve">Must </w:t>
      </w:r>
      <w:r>
        <w:rPr>
          <w:rFonts w:eastAsia="Arial" w:cstheme="minorHAnsi"/>
          <w:w w:val="95"/>
          <w:sz w:val="24"/>
          <w:szCs w:val="24"/>
        </w:rPr>
        <w:t xml:space="preserve">have </w:t>
      </w:r>
      <w:r>
        <w:rPr>
          <w:rFonts w:eastAsia="Arial" w:cstheme="minorHAnsi"/>
          <w:sz w:val="24"/>
          <w:szCs w:val="24"/>
        </w:rPr>
        <w:t xml:space="preserve">excellent </w:t>
      </w:r>
      <w:r w:rsidR="00465E91" w:rsidRPr="0055177C">
        <w:rPr>
          <w:rFonts w:eastAsia="Arial" w:cstheme="minorHAnsi"/>
          <w:w w:val="95"/>
          <w:sz w:val="24"/>
          <w:szCs w:val="24"/>
        </w:rPr>
        <w:t>English</w:t>
      </w:r>
      <w:r>
        <w:rPr>
          <w:rFonts w:eastAsia="Arial" w:cstheme="minorHAnsi"/>
          <w:w w:val="95"/>
          <w:sz w:val="24"/>
          <w:szCs w:val="24"/>
        </w:rPr>
        <w:t xml:space="preserve"> speaking</w:t>
      </w:r>
      <w:r w:rsidR="003442EC">
        <w:rPr>
          <w:rFonts w:eastAsia="Arial" w:cstheme="minorHAnsi"/>
          <w:w w:val="95"/>
          <w:sz w:val="24"/>
          <w:szCs w:val="24"/>
        </w:rPr>
        <w:t xml:space="preserve"> </w:t>
      </w:r>
      <w:r w:rsidR="00465E91" w:rsidRPr="0055177C">
        <w:rPr>
          <w:rFonts w:eastAsia="Arial" w:cstheme="minorHAnsi"/>
          <w:sz w:val="24"/>
          <w:szCs w:val="24"/>
        </w:rPr>
        <w:t>and</w:t>
      </w:r>
      <w:r w:rsidR="00465E91" w:rsidRPr="0055177C">
        <w:rPr>
          <w:rFonts w:eastAsia="Arial" w:cstheme="minorHAnsi"/>
          <w:spacing w:val="-1"/>
          <w:sz w:val="24"/>
          <w:szCs w:val="24"/>
        </w:rPr>
        <w:t xml:space="preserve"> </w:t>
      </w:r>
      <w:r w:rsidR="00465E91" w:rsidRPr="0055177C">
        <w:rPr>
          <w:rFonts w:eastAsia="Arial" w:cstheme="minorHAnsi"/>
          <w:sz w:val="24"/>
          <w:szCs w:val="24"/>
        </w:rPr>
        <w:t>written</w:t>
      </w:r>
      <w:r w:rsidR="00465E91" w:rsidRPr="0055177C">
        <w:rPr>
          <w:rFonts w:eastAsia="Arial" w:cstheme="minorHAnsi"/>
          <w:w w:val="99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communication skills. </w:t>
      </w:r>
      <w:r w:rsidR="00465E91" w:rsidRPr="0055177C">
        <w:rPr>
          <w:rFonts w:eastAsia="Arial" w:cstheme="minorHAnsi"/>
          <w:sz w:val="24"/>
          <w:szCs w:val="24"/>
        </w:rPr>
        <w:t>Must possess valid driver’s</w:t>
      </w:r>
      <w:r w:rsidR="00465E91" w:rsidRPr="0055177C">
        <w:rPr>
          <w:rFonts w:eastAsia="Arial" w:cstheme="minorHAnsi"/>
          <w:spacing w:val="-7"/>
          <w:sz w:val="24"/>
          <w:szCs w:val="24"/>
        </w:rPr>
        <w:t xml:space="preserve"> </w:t>
      </w:r>
      <w:r w:rsidR="00465E91" w:rsidRPr="0055177C">
        <w:rPr>
          <w:rFonts w:eastAsia="Arial" w:cstheme="minorHAnsi"/>
          <w:sz w:val="24"/>
          <w:szCs w:val="24"/>
        </w:rPr>
        <w:t>license</w:t>
      </w:r>
      <w:r w:rsidR="00465E91" w:rsidRPr="0055177C">
        <w:rPr>
          <w:rFonts w:eastAsia="Arial" w:cstheme="minorHAnsi"/>
          <w:color w:val="0000FF"/>
          <w:sz w:val="24"/>
          <w:szCs w:val="24"/>
        </w:rPr>
        <w:t>.</w:t>
      </w:r>
      <w:r w:rsidR="00446B36" w:rsidRPr="0055177C">
        <w:rPr>
          <w:rFonts w:eastAsia="Arial" w:cstheme="minorHAnsi"/>
          <w:color w:val="0000FF"/>
          <w:sz w:val="24"/>
          <w:szCs w:val="24"/>
        </w:rPr>
        <w:t xml:space="preserve">  </w:t>
      </w:r>
      <w:r w:rsidR="00446B36" w:rsidRPr="0055177C">
        <w:rPr>
          <w:rFonts w:cstheme="minorHAnsi"/>
          <w:sz w:val="24"/>
          <w:szCs w:val="24"/>
        </w:rPr>
        <w:t>Must be proficient in Microsoft Office applications (Word, Excel, PowerPoint).</w:t>
      </w:r>
      <w:r w:rsidR="00AE209D">
        <w:rPr>
          <w:rFonts w:cstheme="minorHAnsi"/>
          <w:sz w:val="24"/>
          <w:szCs w:val="24"/>
        </w:rPr>
        <w:t xml:space="preserve">  Knowledge of database applications a plus.</w:t>
      </w:r>
    </w:p>
    <w:p w14:paraId="64B4613A" w14:textId="0FB88349" w:rsidR="0055177C" w:rsidRPr="0055177C" w:rsidRDefault="00465E91" w:rsidP="0055177C">
      <w:pPr>
        <w:pStyle w:val="ListParagraph"/>
        <w:numPr>
          <w:ilvl w:val="0"/>
          <w:numId w:val="13"/>
        </w:numPr>
        <w:tabs>
          <w:tab w:val="left" w:pos="1735"/>
        </w:tabs>
        <w:spacing w:before="125" w:line="276" w:lineRule="auto"/>
        <w:ind w:right="333"/>
        <w:contextualSpacing/>
        <w:rPr>
          <w:rFonts w:cstheme="minorHAnsi"/>
          <w:sz w:val="24"/>
          <w:szCs w:val="24"/>
        </w:rPr>
      </w:pPr>
      <w:r w:rsidRPr="0055177C">
        <w:rPr>
          <w:rFonts w:cstheme="minorHAnsi"/>
          <w:b/>
          <w:sz w:val="24"/>
          <w:szCs w:val="24"/>
        </w:rPr>
        <w:t xml:space="preserve">Physical and/or Medical Demands: </w:t>
      </w:r>
      <w:r w:rsidRPr="0055177C">
        <w:rPr>
          <w:rFonts w:cstheme="minorHAnsi"/>
          <w:sz w:val="24"/>
          <w:szCs w:val="24"/>
        </w:rPr>
        <w:t>Must be able to lift up to forty-five</w:t>
      </w:r>
      <w:r w:rsidR="0055177C">
        <w:rPr>
          <w:rFonts w:cstheme="minorHAnsi"/>
          <w:sz w:val="24"/>
          <w:szCs w:val="24"/>
        </w:rPr>
        <w:t xml:space="preserve"> </w:t>
      </w:r>
      <w:r w:rsidRPr="0055177C">
        <w:rPr>
          <w:rFonts w:cstheme="minorHAnsi"/>
          <w:sz w:val="24"/>
          <w:szCs w:val="24"/>
        </w:rPr>
        <w:t>(45) pounds.</w:t>
      </w:r>
    </w:p>
    <w:p w14:paraId="31190E25" w14:textId="5D18E546" w:rsidR="00465E91" w:rsidRDefault="00465E91" w:rsidP="006E7571">
      <w:pPr>
        <w:pStyle w:val="BodyText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</w:rPr>
      </w:pPr>
      <w:r w:rsidRPr="0055177C">
        <w:rPr>
          <w:rFonts w:asciiTheme="minorHAnsi" w:hAnsiTheme="minorHAnsi" w:cstheme="minorHAnsi"/>
          <w:b/>
        </w:rPr>
        <w:t xml:space="preserve">Travel: </w:t>
      </w:r>
      <w:r w:rsidR="000D2936" w:rsidRPr="0055177C">
        <w:rPr>
          <w:rFonts w:asciiTheme="minorHAnsi" w:hAnsiTheme="minorHAnsi" w:cstheme="minorHAnsi"/>
        </w:rPr>
        <w:t xml:space="preserve">Must be willing to travel within the </w:t>
      </w:r>
      <w:r w:rsidR="006E7571">
        <w:rPr>
          <w:rFonts w:asciiTheme="minorHAnsi" w:hAnsiTheme="minorHAnsi" w:cstheme="minorHAnsi"/>
        </w:rPr>
        <w:t>USAPIs</w:t>
      </w:r>
      <w:r w:rsidR="0055177C" w:rsidRPr="0055177C">
        <w:rPr>
          <w:rFonts w:asciiTheme="minorHAnsi" w:hAnsiTheme="minorHAnsi" w:cstheme="minorHAnsi"/>
        </w:rPr>
        <w:t xml:space="preserve"> with long</w:t>
      </w:r>
      <w:r w:rsidR="006E7571">
        <w:rPr>
          <w:rFonts w:asciiTheme="minorHAnsi" w:hAnsiTheme="minorHAnsi" w:cstheme="minorHAnsi"/>
        </w:rPr>
        <w:t xml:space="preserve"> </w:t>
      </w:r>
      <w:r w:rsidR="000D2936" w:rsidRPr="006E7571">
        <w:rPr>
          <w:rFonts w:asciiTheme="minorHAnsi" w:hAnsiTheme="minorHAnsi" w:cstheme="minorHAnsi"/>
        </w:rPr>
        <w:t>durations away from home duty station.</w:t>
      </w:r>
    </w:p>
    <w:p w14:paraId="1F20A98A" w14:textId="2A302B57" w:rsidR="004300B9" w:rsidRDefault="004300B9" w:rsidP="006E7571">
      <w:pPr>
        <w:pStyle w:val="BodyText"/>
        <w:numPr>
          <w:ilvl w:val="0"/>
          <w:numId w:val="13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Citizenship Requirements:</w:t>
      </w:r>
      <w:r>
        <w:rPr>
          <w:rFonts w:asciiTheme="minorHAnsi" w:hAnsiTheme="minorHAnsi" w:cstheme="minorHAnsi"/>
        </w:rPr>
        <w:t xml:space="preserve">  Must be a US citizen, or have valid US Green Card, US Permanent Residency Card, or other relevant US visa type that allows for residency and employmen</w:t>
      </w:r>
      <w:r w:rsidR="002C4736">
        <w:rPr>
          <w:rFonts w:asciiTheme="minorHAnsi" w:hAnsiTheme="minorHAnsi" w:cstheme="minorHAnsi"/>
        </w:rPr>
        <w:t>t in the US and its territories, and must be valid for the duration of the consultancy period.</w:t>
      </w:r>
    </w:p>
    <w:p w14:paraId="47102C72" w14:textId="77777777" w:rsidR="003442EC" w:rsidRPr="006E7571" w:rsidRDefault="003442EC" w:rsidP="003442EC">
      <w:pPr>
        <w:pStyle w:val="BodyText"/>
        <w:spacing w:line="276" w:lineRule="auto"/>
        <w:ind w:left="360" w:firstLine="0"/>
        <w:contextualSpacing/>
        <w:rPr>
          <w:rFonts w:asciiTheme="minorHAnsi" w:hAnsiTheme="minorHAnsi" w:cstheme="minorHAnsi"/>
        </w:rPr>
      </w:pPr>
    </w:p>
    <w:p w14:paraId="2A674396" w14:textId="6A7F30E2" w:rsidR="00465E91" w:rsidRPr="004D6F2F" w:rsidRDefault="00393AA2" w:rsidP="003442EC">
      <w:pPr>
        <w:pStyle w:val="Heading1"/>
        <w:spacing w:line="276" w:lineRule="auto"/>
        <w:ind w:left="0"/>
        <w:rPr>
          <w:rFonts w:asciiTheme="minorHAnsi" w:hAnsiTheme="minorHAnsi" w:cstheme="minorHAnsi"/>
          <w:b w:val="0"/>
          <w:bCs w:val="0"/>
        </w:rPr>
      </w:pPr>
      <w:r w:rsidRPr="004D6F2F">
        <w:rPr>
          <w:rFonts w:asciiTheme="minorHAnsi" w:hAnsiTheme="minorHAnsi" w:cstheme="minorHAnsi"/>
        </w:rPr>
        <w:t>SECONDARY</w:t>
      </w:r>
      <w:r w:rsidR="00465E91" w:rsidRPr="004D6F2F">
        <w:rPr>
          <w:rFonts w:asciiTheme="minorHAnsi" w:hAnsiTheme="minorHAnsi" w:cstheme="minorHAnsi"/>
          <w:spacing w:val="44"/>
        </w:rPr>
        <w:t xml:space="preserve"> </w:t>
      </w:r>
      <w:r w:rsidR="00465E91" w:rsidRPr="004D6F2F">
        <w:rPr>
          <w:rFonts w:asciiTheme="minorHAnsi" w:hAnsiTheme="minorHAnsi" w:cstheme="minorHAnsi"/>
        </w:rPr>
        <w:t>QUALIFICATIONS:</w:t>
      </w:r>
    </w:p>
    <w:p w14:paraId="12EC5DA0" w14:textId="63DD2B9A" w:rsidR="0055177C" w:rsidRDefault="00C04300" w:rsidP="003442EC">
      <w:pPr>
        <w:pStyle w:val="ListParagraph"/>
        <w:numPr>
          <w:ilvl w:val="0"/>
          <w:numId w:val="14"/>
        </w:numPr>
        <w:tabs>
          <w:tab w:val="left" w:pos="1645"/>
        </w:tabs>
        <w:spacing w:line="276" w:lineRule="auto"/>
        <w:ind w:right="324"/>
        <w:contextualSpacing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Prefer </w:t>
      </w:r>
      <w:r w:rsidR="00A1374D">
        <w:rPr>
          <w:rFonts w:eastAsia="Arial" w:cstheme="minorHAnsi"/>
          <w:sz w:val="24"/>
          <w:szCs w:val="24"/>
        </w:rPr>
        <w:t>d</w:t>
      </w:r>
      <w:r w:rsidR="000D2936" w:rsidRPr="0055177C">
        <w:rPr>
          <w:rFonts w:eastAsia="Arial" w:cstheme="minorHAnsi"/>
          <w:sz w:val="24"/>
          <w:szCs w:val="24"/>
        </w:rPr>
        <w:t xml:space="preserve">octoral </w:t>
      </w:r>
      <w:r w:rsidR="0055177C">
        <w:rPr>
          <w:rFonts w:eastAsia="Arial" w:cstheme="minorHAnsi"/>
          <w:sz w:val="24"/>
          <w:szCs w:val="24"/>
        </w:rPr>
        <w:t>d</w:t>
      </w:r>
      <w:r w:rsidR="00465E91" w:rsidRPr="0055177C">
        <w:rPr>
          <w:rFonts w:eastAsia="Arial" w:cstheme="minorHAnsi"/>
          <w:sz w:val="24"/>
          <w:szCs w:val="24"/>
        </w:rPr>
        <w:t xml:space="preserve">egree from an accredited </w:t>
      </w:r>
      <w:r w:rsidR="004F463C" w:rsidRPr="0055177C">
        <w:rPr>
          <w:rFonts w:eastAsia="Arial" w:cstheme="minorHAnsi"/>
          <w:sz w:val="24"/>
          <w:szCs w:val="24"/>
        </w:rPr>
        <w:t>college or university</w:t>
      </w:r>
      <w:r w:rsidR="00465E91" w:rsidRPr="0055177C">
        <w:rPr>
          <w:rFonts w:eastAsia="Arial" w:cstheme="minorHAnsi"/>
          <w:sz w:val="24"/>
          <w:szCs w:val="24"/>
        </w:rPr>
        <w:t xml:space="preserve"> in </w:t>
      </w:r>
      <w:r w:rsidR="000D2936" w:rsidRPr="0055177C">
        <w:rPr>
          <w:rFonts w:eastAsia="Arial" w:cstheme="minorHAnsi"/>
          <w:sz w:val="24"/>
          <w:szCs w:val="24"/>
        </w:rPr>
        <w:t>entomology with a focus in public health and medical entomology</w:t>
      </w:r>
    </w:p>
    <w:p w14:paraId="0042DB15" w14:textId="48C40212" w:rsidR="0055177C" w:rsidRPr="0055177C" w:rsidRDefault="000D2936" w:rsidP="004300B9">
      <w:pPr>
        <w:pStyle w:val="ListParagraph"/>
        <w:numPr>
          <w:ilvl w:val="0"/>
          <w:numId w:val="14"/>
        </w:numPr>
        <w:tabs>
          <w:tab w:val="left" w:pos="1645"/>
        </w:tabs>
        <w:spacing w:before="164" w:line="276" w:lineRule="auto"/>
        <w:ind w:right="324"/>
        <w:contextualSpacing/>
        <w:rPr>
          <w:rFonts w:eastAsia="Arial" w:cstheme="minorHAnsi"/>
          <w:sz w:val="24"/>
          <w:szCs w:val="24"/>
        </w:rPr>
      </w:pPr>
      <w:r w:rsidRPr="0055177C">
        <w:rPr>
          <w:rFonts w:cstheme="minorHAnsi"/>
          <w:sz w:val="24"/>
          <w:szCs w:val="24"/>
        </w:rPr>
        <w:t>Advanced knowledge of mosquito trapping, identification, and control</w:t>
      </w:r>
    </w:p>
    <w:p w14:paraId="185276F6" w14:textId="112F5389" w:rsidR="0055177C" w:rsidRPr="0055177C" w:rsidRDefault="00393AA2" w:rsidP="004300B9">
      <w:pPr>
        <w:pStyle w:val="ListParagraph"/>
        <w:numPr>
          <w:ilvl w:val="0"/>
          <w:numId w:val="14"/>
        </w:numPr>
        <w:tabs>
          <w:tab w:val="left" w:pos="1645"/>
        </w:tabs>
        <w:spacing w:before="164" w:line="276" w:lineRule="auto"/>
        <w:ind w:right="324"/>
        <w:contextualSpacing/>
        <w:rPr>
          <w:rFonts w:eastAsia="Arial" w:cstheme="minorHAnsi"/>
          <w:sz w:val="24"/>
          <w:szCs w:val="24"/>
        </w:rPr>
      </w:pPr>
      <w:r w:rsidRPr="0055177C">
        <w:rPr>
          <w:rFonts w:cstheme="minorHAnsi"/>
          <w:sz w:val="24"/>
          <w:szCs w:val="24"/>
        </w:rPr>
        <w:t>Expertise in evaluating/enhancing l</w:t>
      </w:r>
      <w:r w:rsidR="0055177C">
        <w:rPr>
          <w:rFonts w:cstheme="minorHAnsi"/>
          <w:sz w:val="24"/>
          <w:szCs w:val="24"/>
        </w:rPr>
        <w:t>ocal vector management programs</w:t>
      </w:r>
    </w:p>
    <w:p w14:paraId="71F9B610" w14:textId="77777777" w:rsidR="0055177C" w:rsidRPr="0055177C" w:rsidRDefault="00393AA2" w:rsidP="004300B9">
      <w:pPr>
        <w:pStyle w:val="ListParagraph"/>
        <w:numPr>
          <w:ilvl w:val="0"/>
          <w:numId w:val="14"/>
        </w:numPr>
        <w:tabs>
          <w:tab w:val="left" w:pos="1645"/>
        </w:tabs>
        <w:spacing w:before="164" w:line="276" w:lineRule="auto"/>
        <w:ind w:right="324"/>
        <w:contextualSpacing/>
        <w:rPr>
          <w:rFonts w:eastAsia="Arial" w:cstheme="minorHAnsi"/>
          <w:sz w:val="24"/>
          <w:szCs w:val="24"/>
        </w:rPr>
      </w:pPr>
      <w:r w:rsidRPr="0055177C">
        <w:rPr>
          <w:rFonts w:cstheme="minorHAnsi"/>
          <w:sz w:val="24"/>
          <w:szCs w:val="24"/>
        </w:rPr>
        <w:t>Ability to wo</w:t>
      </w:r>
      <w:r w:rsidR="00244E5B" w:rsidRPr="0055177C">
        <w:rPr>
          <w:rFonts w:cstheme="minorHAnsi"/>
          <w:sz w:val="24"/>
          <w:szCs w:val="24"/>
        </w:rPr>
        <w:t>rk in resource limited settings</w:t>
      </w:r>
      <w:r w:rsidRPr="0055177C">
        <w:rPr>
          <w:rFonts w:cstheme="minorHAnsi"/>
          <w:sz w:val="24"/>
          <w:szCs w:val="24"/>
        </w:rPr>
        <w:t xml:space="preserve"> </w:t>
      </w:r>
    </w:p>
    <w:p w14:paraId="690469D1" w14:textId="5C8AC254" w:rsidR="00C04300" w:rsidRPr="00586D29" w:rsidRDefault="00244E5B" w:rsidP="004300B9">
      <w:pPr>
        <w:pStyle w:val="ListParagraph"/>
        <w:numPr>
          <w:ilvl w:val="0"/>
          <w:numId w:val="14"/>
        </w:numPr>
        <w:tabs>
          <w:tab w:val="left" w:pos="1645"/>
        </w:tabs>
        <w:spacing w:before="164" w:line="276" w:lineRule="auto"/>
        <w:ind w:right="324"/>
        <w:contextualSpacing/>
        <w:rPr>
          <w:rFonts w:eastAsia="Arial" w:cstheme="minorHAnsi"/>
          <w:sz w:val="24"/>
          <w:szCs w:val="24"/>
        </w:rPr>
      </w:pPr>
      <w:r w:rsidRPr="0055177C">
        <w:rPr>
          <w:rFonts w:cstheme="minorHAnsi"/>
          <w:sz w:val="24"/>
          <w:szCs w:val="24"/>
        </w:rPr>
        <w:t>Past experience working in island settings</w:t>
      </w:r>
    </w:p>
    <w:p w14:paraId="524DFB83" w14:textId="73A08A63" w:rsidR="00C04300" w:rsidRPr="00586D29" w:rsidRDefault="00C04300" w:rsidP="004300B9">
      <w:pPr>
        <w:pStyle w:val="ListParagraph"/>
        <w:numPr>
          <w:ilvl w:val="0"/>
          <w:numId w:val="14"/>
        </w:numPr>
        <w:tabs>
          <w:tab w:val="left" w:pos="1645"/>
        </w:tabs>
        <w:spacing w:before="164" w:line="276" w:lineRule="auto"/>
        <w:ind w:right="324"/>
        <w:contextualSpacing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Holds a pesticide applicator license or certification, or has ability to obtain license or certification</w:t>
      </w:r>
    </w:p>
    <w:p w14:paraId="787A3B60" w14:textId="77777777" w:rsidR="00FC1D1F" w:rsidRPr="004D6F2F" w:rsidRDefault="00FC1D1F" w:rsidP="004300B9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43C9C413" w14:textId="25FFF660" w:rsidR="00FC1D1F" w:rsidRPr="0055177C" w:rsidRDefault="00FC1D1F" w:rsidP="004300B9">
      <w:pPr>
        <w:spacing w:line="276" w:lineRule="auto"/>
        <w:rPr>
          <w:rFonts w:eastAsia="Times New Roman" w:cstheme="minorHAnsi"/>
          <w:b/>
          <w:sz w:val="24"/>
          <w:szCs w:val="24"/>
        </w:rPr>
      </w:pPr>
      <w:r w:rsidRPr="004D6F2F">
        <w:rPr>
          <w:rFonts w:eastAsia="Times New Roman" w:cstheme="minorHAnsi"/>
          <w:b/>
          <w:sz w:val="24"/>
          <w:szCs w:val="24"/>
        </w:rPr>
        <w:t>PHYSICAL/MENTAL DEMANDS</w:t>
      </w:r>
      <w:r w:rsidR="0055177C">
        <w:rPr>
          <w:rFonts w:eastAsia="Times New Roman" w:cstheme="minorHAnsi"/>
          <w:b/>
          <w:sz w:val="24"/>
          <w:szCs w:val="24"/>
        </w:rPr>
        <w:t xml:space="preserve">:  </w:t>
      </w:r>
      <w:r w:rsidRPr="004D6F2F">
        <w:rPr>
          <w:rFonts w:eastAsia="Times New Roman" w:cstheme="minorHAnsi"/>
          <w:sz w:val="24"/>
          <w:szCs w:val="24"/>
        </w:rPr>
        <w:t>Requires prolonged sitting and some standing, walking, kneeling, and bending, requires eye-hand coordination and manual dexterity sufficient to operate computer keyboard and office equipment</w:t>
      </w:r>
      <w:r w:rsidR="0055177C">
        <w:rPr>
          <w:rFonts w:eastAsia="Times New Roman" w:cstheme="minorHAnsi"/>
          <w:sz w:val="24"/>
          <w:szCs w:val="24"/>
        </w:rPr>
        <w:t>, and to travel in infrastructure and resource limited and/or rural and jungle/atoll/mountainous environments</w:t>
      </w:r>
      <w:r w:rsidRPr="004D6F2F">
        <w:rPr>
          <w:rFonts w:eastAsia="Times New Roman" w:cstheme="minorHAnsi"/>
          <w:sz w:val="24"/>
          <w:szCs w:val="24"/>
        </w:rPr>
        <w:t>.  Requires normal range of hearing and vision to perform job duties.  Requ</w:t>
      </w:r>
      <w:r w:rsidR="00244E5B" w:rsidRPr="004D6F2F">
        <w:rPr>
          <w:rFonts w:eastAsia="Times New Roman" w:cstheme="minorHAnsi"/>
          <w:sz w:val="24"/>
          <w:szCs w:val="24"/>
        </w:rPr>
        <w:t>ires occasional lifting up to 45</w:t>
      </w:r>
      <w:r w:rsidRPr="004D6F2F">
        <w:rPr>
          <w:rFonts w:eastAsia="Times New Roman" w:cstheme="minorHAnsi"/>
          <w:sz w:val="24"/>
          <w:szCs w:val="24"/>
        </w:rPr>
        <w:t xml:space="preserve"> pounds.  Must understand vague and implicit instructions, and react favorably and in an open and diplomatic manner in all work situations.  Must be able to communicate in a positive and professional manner.  Must be mentally adaptable and flexible in dealing with a variety of people from a variety of different circumstances, languages, </w:t>
      </w:r>
      <w:r w:rsidRPr="004D6F2F">
        <w:rPr>
          <w:rFonts w:eastAsia="Times New Roman" w:cstheme="minorHAnsi"/>
          <w:sz w:val="24"/>
          <w:szCs w:val="24"/>
        </w:rPr>
        <w:lastRenderedPageBreak/>
        <w:t xml:space="preserve">cultural beliefs and practices, and health knowledge.  </w:t>
      </w:r>
      <w:r w:rsidR="00CC3D56">
        <w:rPr>
          <w:rFonts w:eastAsia="Times New Roman" w:cstheme="minorHAnsi"/>
          <w:sz w:val="24"/>
          <w:szCs w:val="24"/>
        </w:rPr>
        <w:t xml:space="preserve">Must be able to work in an intense work environment with multiple competing tasks and deadlines.  </w:t>
      </w:r>
      <w:r w:rsidRPr="004D6F2F">
        <w:rPr>
          <w:rFonts w:eastAsia="Times New Roman" w:cstheme="minorHAnsi"/>
          <w:sz w:val="24"/>
          <w:szCs w:val="24"/>
        </w:rPr>
        <w:t>Must be able drive a vehicle and have a valid driver’s license.  Duties require extensive traveling, so a valid passport is required.</w:t>
      </w:r>
    </w:p>
    <w:p w14:paraId="65F08003" w14:textId="1D573BDF" w:rsidR="00FC1D1F" w:rsidRPr="004D6F2F" w:rsidRDefault="00FC1D1F" w:rsidP="004300B9">
      <w:pPr>
        <w:spacing w:line="276" w:lineRule="auto"/>
        <w:rPr>
          <w:rFonts w:eastAsia="Times New Roman" w:cstheme="minorHAnsi"/>
          <w:b/>
          <w:sz w:val="24"/>
          <w:szCs w:val="24"/>
        </w:rPr>
      </w:pPr>
    </w:p>
    <w:p w14:paraId="6E6BC8B1" w14:textId="5FECCD3E" w:rsidR="0055177C" w:rsidRPr="006E7571" w:rsidRDefault="00C04300" w:rsidP="004300B9">
      <w:pPr>
        <w:pStyle w:val="Heading1"/>
        <w:spacing w:line="276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COMPENSATION:  </w:t>
      </w:r>
      <w:r w:rsidRPr="006E7571">
        <w:rPr>
          <w:rFonts w:asciiTheme="minorHAnsi" w:hAnsiTheme="minorHAnsi" w:cstheme="minorHAnsi"/>
          <w:b w:val="0"/>
        </w:rPr>
        <w:t xml:space="preserve">Commensurate with </w:t>
      </w:r>
      <w:r w:rsidR="006E7571" w:rsidRPr="006E7571">
        <w:rPr>
          <w:rFonts w:asciiTheme="minorHAnsi" w:hAnsiTheme="minorHAnsi" w:cstheme="minorHAnsi"/>
          <w:b w:val="0"/>
        </w:rPr>
        <w:t>q</w:t>
      </w:r>
      <w:r w:rsidRPr="006E7571">
        <w:rPr>
          <w:rFonts w:asciiTheme="minorHAnsi" w:hAnsiTheme="minorHAnsi" w:cstheme="minorHAnsi"/>
          <w:b w:val="0"/>
        </w:rPr>
        <w:t>ualifications</w:t>
      </w:r>
      <w:r w:rsidR="006E7571">
        <w:rPr>
          <w:rFonts w:asciiTheme="minorHAnsi" w:hAnsiTheme="minorHAnsi" w:cstheme="minorHAnsi"/>
          <w:b w:val="0"/>
        </w:rPr>
        <w:t xml:space="preserve"> </w:t>
      </w:r>
      <w:r w:rsidR="00D052C5">
        <w:rPr>
          <w:rFonts w:asciiTheme="minorHAnsi" w:hAnsiTheme="minorHAnsi" w:cstheme="minorHAnsi"/>
          <w:b w:val="0"/>
        </w:rPr>
        <w:t xml:space="preserve">and experience </w:t>
      </w:r>
      <w:r w:rsidR="006E7571">
        <w:rPr>
          <w:rFonts w:asciiTheme="minorHAnsi" w:hAnsiTheme="minorHAnsi" w:cstheme="minorHAnsi"/>
          <w:b w:val="0"/>
        </w:rPr>
        <w:t>in accordance wit</w:t>
      </w:r>
      <w:r w:rsidR="002C4736">
        <w:rPr>
          <w:rFonts w:asciiTheme="minorHAnsi" w:hAnsiTheme="minorHAnsi" w:cstheme="minorHAnsi"/>
          <w:b w:val="0"/>
        </w:rPr>
        <w:t>h PIHOA technical consultancy pay scales</w:t>
      </w:r>
      <w:r w:rsidRPr="006E7571">
        <w:rPr>
          <w:rFonts w:asciiTheme="minorHAnsi" w:hAnsiTheme="minorHAnsi" w:cstheme="minorHAnsi"/>
          <w:b w:val="0"/>
        </w:rPr>
        <w:t>.</w:t>
      </w:r>
      <w:r w:rsidR="00AE209D">
        <w:rPr>
          <w:rFonts w:asciiTheme="minorHAnsi" w:hAnsiTheme="minorHAnsi" w:cstheme="minorHAnsi"/>
          <w:b w:val="0"/>
        </w:rPr>
        <w:t xml:space="preserve">  </w:t>
      </w:r>
      <w:r w:rsidR="00AE209D" w:rsidRPr="006E7571">
        <w:rPr>
          <w:rFonts w:asciiTheme="minorHAnsi" w:hAnsiTheme="minorHAnsi" w:cstheme="minorHAnsi"/>
          <w:b w:val="0"/>
        </w:rPr>
        <w:t xml:space="preserve">Relocation travel airfare, per diem, and associated travel lodging from home base to duty station </w:t>
      </w:r>
      <w:r w:rsidR="00AE209D">
        <w:rPr>
          <w:rFonts w:asciiTheme="minorHAnsi" w:hAnsiTheme="minorHAnsi" w:cstheme="minorHAnsi"/>
          <w:b w:val="0"/>
        </w:rPr>
        <w:t xml:space="preserve">(Guam) </w:t>
      </w:r>
      <w:r w:rsidR="00515715">
        <w:rPr>
          <w:rFonts w:asciiTheme="minorHAnsi" w:hAnsiTheme="minorHAnsi" w:cstheme="minorHAnsi"/>
          <w:b w:val="0"/>
        </w:rPr>
        <w:t xml:space="preserve">and other USAPI sites </w:t>
      </w:r>
      <w:r w:rsidR="00AE209D">
        <w:rPr>
          <w:rFonts w:asciiTheme="minorHAnsi" w:hAnsiTheme="minorHAnsi" w:cstheme="minorHAnsi"/>
          <w:b w:val="0"/>
        </w:rPr>
        <w:t>shall be covered by PIHOA.  Fringe and other benefits are not covered under PIHOA consultancy contracts</w:t>
      </w:r>
      <w:r w:rsidR="006E7571" w:rsidRPr="006E7571">
        <w:rPr>
          <w:rFonts w:asciiTheme="minorHAnsi" w:hAnsiTheme="minorHAnsi" w:cstheme="minorHAnsi"/>
          <w:b w:val="0"/>
        </w:rPr>
        <w:t xml:space="preserve">.  </w:t>
      </w:r>
    </w:p>
    <w:p w14:paraId="0F9F0BEF" w14:textId="36016239" w:rsidR="00A1374D" w:rsidRDefault="00A1374D" w:rsidP="004300B9">
      <w:pPr>
        <w:pStyle w:val="Heading1"/>
        <w:spacing w:line="276" w:lineRule="auto"/>
        <w:ind w:left="0"/>
        <w:rPr>
          <w:rFonts w:asciiTheme="minorHAnsi" w:hAnsiTheme="minorHAnsi" w:cstheme="minorHAnsi"/>
        </w:rPr>
      </w:pPr>
    </w:p>
    <w:p w14:paraId="6E21E332" w14:textId="0BE300D8" w:rsidR="00A1374D" w:rsidRPr="004300B9" w:rsidRDefault="006E7571" w:rsidP="004300B9">
      <w:pPr>
        <w:pStyle w:val="Heading1"/>
        <w:spacing w:line="276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TERM OF POSITION: </w:t>
      </w:r>
      <w:r w:rsidR="003442EC">
        <w:rPr>
          <w:rFonts w:asciiTheme="minorHAnsi" w:hAnsiTheme="minorHAnsi" w:cstheme="minorHAnsi"/>
        </w:rPr>
        <w:t xml:space="preserve"> </w:t>
      </w:r>
      <w:r w:rsidRPr="004300B9">
        <w:rPr>
          <w:rFonts w:asciiTheme="minorHAnsi" w:hAnsiTheme="minorHAnsi" w:cstheme="minorHAnsi"/>
          <w:b w:val="0"/>
        </w:rPr>
        <w:t xml:space="preserve">Temporary Consultancy </w:t>
      </w:r>
      <w:r w:rsidR="003442EC">
        <w:rPr>
          <w:rFonts w:asciiTheme="minorHAnsi" w:hAnsiTheme="minorHAnsi" w:cstheme="minorHAnsi"/>
          <w:b w:val="0"/>
        </w:rPr>
        <w:t>from time of hire to</w:t>
      </w:r>
      <w:r w:rsidR="004300B9">
        <w:rPr>
          <w:rFonts w:asciiTheme="minorHAnsi" w:hAnsiTheme="minorHAnsi" w:cstheme="minorHAnsi"/>
          <w:b w:val="0"/>
        </w:rPr>
        <w:t xml:space="preserve"> June</w:t>
      </w:r>
      <w:r w:rsidR="003442EC">
        <w:rPr>
          <w:rFonts w:asciiTheme="minorHAnsi" w:hAnsiTheme="minorHAnsi" w:cstheme="minorHAnsi"/>
          <w:b w:val="0"/>
        </w:rPr>
        <w:t xml:space="preserve"> 30,</w:t>
      </w:r>
      <w:r w:rsidR="004300B9">
        <w:rPr>
          <w:rFonts w:asciiTheme="minorHAnsi" w:hAnsiTheme="minorHAnsi" w:cstheme="minorHAnsi"/>
          <w:b w:val="0"/>
        </w:rPr>
        <w:t xml:space="preserve"> 2018, with possibility of renewal pending funding availability.</w:t>
      </w:r>
    </w:p>
    <w:p w14:paraId="16B54EF0" w14:textId="33D705F5" w:rsidR="004300B9" w:rsidRDefault="004300B9" w:rsidP="004300B9">
      <w:pPr>
        <w:pStyle w:val="Heading1"/>
        <w:spacing w:line="276" w:lineRule="auto"/>
        <w:ind w:left="0"/>
        <w:rPr>
          <w:rFonts w:asciiTheme="minorHAnsi" w:hAnsiTheme="minorHAnsi" w:cstheme="minorHAnsi"/>
        </w:rPr>
      </w:pPr>
    </w:p>
    <w:p w14:paraId="781F61F5" w14:textId="49272159" w:rsidR="00FC1D1F" w:rsidRDefault="00FC1D1F" w:rsidP="003442EC">
      <w:pPr>
        <w:pStyle w:val="Heading1"/>
        <w:spacing w:line="276" w:lineRule="auto"/>
        <w:ind w:left="0"/>
        <w:rPr>
          <w:rFonts w:asciiTheme="minorHAnsi" w:eastAsia="Times New Roman" w:hAnsiTheme="minorHAnsi" w:cstheme="minorHAnsi"/>
          <w:b w:val="0"/>
        </w:rPr>
      </w:pPr>
      <w:r w:rsidRPr="004D6F2F">
        <w:rPr>
          <w:rFonts w:asciiTheme="minorHAnsi" w:hAnsiTheme="minorHAnsi" w:cstheme="minorHAnsi"/>
        </w:rPr>
        <w:t>APPLICATION</w:t>
      </w:r>
      <w:r w:rsidR="003442EC">
        <w:rPr>
          <w:rFonts w:asciiTheme="minorHAnsi" w:hAnsiTheme="minorHAnsi" w:cstheme="minorHAnsi"/>
        </w:rPr>
        <w:t>:</w:t>
      </w:r>
      <w:r w:rsidRPr="004D6F2F">
        <w:rPr>
          <w:rFonts w:asciiTheme="minorHAnsi" w:hAnsiTheme="minorHAnsi" w:cstheme="minorHAnsi"/>
        </w:rPr>
        <w:t xml:space="preserve">  </w:t>
      </w:r>
      <w:r w:rsidRPr="003442EC">
        <w:rPr>
          <w:rFonts w:asciiTheme="minorHAnsi" w:eastAsia="Times New Roman" w:hAnsiTheme="minorHAnsi" w:cstheme="minorHAnsi"/>
          <w:b w:val="0"/>
        </w:rPr>
        <w:t>Submit the following electronically with attention to Emi Chutaro (</w:t>
      </w:r>
      <w:hyperlink r:id="rId9" w:history="1">
        <w:r w:rsidRPr="003442EC">
          <w:rPr>
            <w:rStyle w:val="Hyperlink"/>
            <w:rFonts w:asciiTheme="minorHAnsi" w:eastAsia="Times New Roman" w:hAnsiTheme="minorHAnsi" w:cstheme="minorHAnsi"/>
            <w:b w:val="0"/>
          </w:rPr>
          <w:t>emic@pihoa.org</w:t>
        </w:r>
      </w:hyperlink>
      <w:r w:rsidRPr="003442EC">
        <w:rPr>
          <w:rFonts w:asciiTheme="minorHAnsi" w:eastAsia="Times New Roman" w:hAnsiTheme="minorHAnsi" w:cstheme="minorHAnsi"/>
          <w:b w:val="0"/>
        </w:rPr>
        <w:t>), Executive Director, and cc to Andrea Whitt (</w:t>
      </w:r>
      <w:hyperlink r:id="rId10" w:history="1">
        <w:r w:rsidRPr="003442EC">
          <w:rPr>
            <w:rStyle w:val="Hyperlink"/>
            <w:rFonts w:asciiTheme="minorHAnsi" w:eastAsia="Times New Roman" w:hAnsiTheme="minorHAnsi" w:cstheme="minorHAnsi"/>
            <w:b w:val="0"/>
          </w:rPr>
          <w:t>andreaw@pihoa.org</w:t>
        </w:r>
      </w:hyperlink>
      <w:r w:rsidRPr="003442EC">
        <w:rPr>
          <w:rFonts w:asciiTheme="minorHAnsi" w:eastAsia="Times New Roman" w:hAnsiTheme="minorHAnsi" w:cstheme="minorHAnsi"/>
          <w:b w:val="0"/>
        </w:rPr>
        <w:t>), Office and Program Support Officer</w:t>
      </w:r>
      <w:r w:rsidR="004300B9" w:rsidRPr="003442EC">
        <w:rPr>
          <w:rFonts w:asciiTheme="minorHAnsi" w:eastAsia="Times New Roman" w:hAnsiTheme="minorHAnsi" w:cstheme="minorHAnsi"/>
          <w:b w:val="0"/>
        </w:rPr>
        <w:t>,</w:t>
      </w:r>
      <w:r w:rsidR="00DD77BD" w:rsidRPr="003442EC">
        <w:rPr>
          <w:rFonts w:asciiTheme="minorHAnsi" w:eastAsia="Times New Roman" w:hAnsiTheme="minorHAnsi" w:cstheme="minorHAnsi"/>
          <w:b w:val="0"/>
        </w:rPr>
        <w:t xml:space="preserve"> and Regie Tolentino, Office Administrator (</w:t>
      </w:r>
      <w:hyperlink r:id="rId11" w:history="1">
        <w:r w:rsidR="00DD77BD" w:rsidRPr="003442EC">
          <w:rPr>
            <w:rStyle w:val="Hyperlink"/>
            <w:rFonts w:asciiTheme="minorHAnsi" w:eastAsia="Times New Roman" w:hAnsiTheme="minorHAnsi" w:cstheme="minorHAnsi"/>
            <w:b w:val="0"/>
          </w:rPr>
          <w:t>regiet@pihoa.org</w:t>
        </w:r>
      </w:hyperlink>
      <w:r w:rsidR="00DD77BD" w:rsidRPr="003442EC">
        <w:rPr>
          <w:rFonts w:asciiTheme="minorHAnsi" w:eastAsia="Times New Roman" w:hAnsiTheme="minorHAnsi" w:cstheme="minorHAnsi"/>
          <w:b w:val="0"/>
        </w:rPr>
        <w:t>),</w:t>
      </w:r>
      <w:r w:rsidR="002C4736">
        <w:rPr>
          <w:rFonts w:asciiTheme="minorHAnsi" w:eastAsia="Times New Roman" w:hAnsiTheme="minorHAnsi" w:cstheme="minorHAnsi"/>
          <w:b w:val="0"/>
        </w:rPr>
        <w:t xml:space="preserve"> no later than </w:t>
      </w:r>
      <w:r w:rsidR="002C6B5E">
        <w:rPr>
          <w:rFonts w:asciiTheme="minorHAnsi" w:eastAsia="Times New Roman" w:hAnsiTheme="minorHAnsi" w:cstheme="minorHAnsi"/>
        </w:rPr>
        <w:t xml:space="preserve">January </w:t>
      </w:r>
      <w:r w:rsidR="005D0BE2">
        <w:rPr>
          <w:rFonts w:asciiTheme="minorHAnsi" w:eastAsia="Times New Roman" w:hAnsiTheme="minorHAnsi" w:cstheme="minorHAnsi"/>
        </w:rPr>
        <w:t xml:space="preserve"> </w:t>
      </w:r>
      <w:r w:rsidR="00844B74">
        <w:rPr>
          <w:rFonts w:asciiTheme="minorHAnsi" w:eastAsia="Times New Roman" w:hAnsiTheme="minorHAnsi" w:cstheme="minorHAnsi"/>
        </w:rPr>
        <w:t>1</w:t>
      </w:r>
      <w:r w:rsidR="005D0BE2">
        <w:rPr>
          <w:rFonts w:asciiTheme="minorHAnsi" w:eastAsia="Times New Roman" w:hAnsiTheme="minorHAnsi" w:cstheme="minorHAnsi"/>
        </w:rPr>
        <w:t>2</w:t>
      </w:r>
      <w:bookmarkStart w:id="0" w:name="_GoBack"/>
      <w:bookmarkEnd w:id="0"/>
      <w:r w:rsidR="004300B9" w:rsidRPr="002C4736">
        <w:rPr>
          <w:rFonts w:asciiTheme="minorHAnsi" w:eastAsia="Times New Roman" w:hAnsiTheme="minorHAnsi" w:cstheme="minorHAnsi"/>
        </w:rPr>
        <w:t>, 201</w:t>
      </w:r>
      <w:r w:rsidR="002C6B5E">
        <w:rPr>
          <w:rFonts w:asciiTheme="minorHAnsi" w:eastAsia="Times New Roman" w:hAnsiTheme="minorHAnsi" w:cstheme="minorHAnsi"/>
        </w:rPr>
        <w:t>8</w:t>
      </w:r>
      <w:r w:rsidR="004300B9" w:rsidRPr="002C4736">
        <w:rPr>
          <w:rFonts w:asciiTheme="minorHAnsi" w:eastAsia="Times New Roman" w:hAnsiTheme="minorHAnsi" w:cstheme="minorHAnsi"/>
        </w:rPr>
        <w:t>, Hawaii Standard Time</w:t>
      </w:r>
      <w:r w:rsidRPr="003442EC">
        <w:rPr>
          <w:rFonts w:asciiTheme="minorHAnsi" w:eastAsia="Times New Roman" w:hAnsiTheme="minorHAnsi" w:cstheme="minorHAnsi"/>
          <w:b w:val="0"/>
        </w:rPr>
        <w:t>:</w:t>
      </w:r>
    </w:p>
    <w:p w14:paraId="6AC46BA9" w14:textId="77777777" w:rsidR="003442EC" w:rsidRPr="003442EC" w:rsidRDefault="003442EC" w:rsidP="003442EC">
      <w:pPr>
        <w:pStyle w:val="Heading1"/>
        <w:spacing w:line="276" w:lineRule="auto"/>
        <w:ind w:left="0"/>
        <w:rPr>
          <w:rFonts w:asciiTheme="minorHAnsi" w:hAnsiTheme="minorHAnsi" w:cstheme="minorHAnsi"/>
        </w:rPr>
      </w:pPr>
    </w:p>
    <w:p w14:paraId="66FDFE52" w14:textId="407A847D" w:rsidR="00FC1D1F" w:rsidRPr="004D6F2F" w:rsidRDefault="00FC1D1F" w:rsidP="004300B9">
      <w:pPr>
        <w:pStyle w:val="ListParagraph"/>
        <w:widowControl/>
        <w:numPr>
          <w:ilvl w:val="0"/>
          <w:numId w:val="8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 w:rsidRPr="004D6F2F">
        <w:rPr>
          <w:rFonts w:eastAsia="Times New Roman" w:cstheme="minorHAnsi"/>
          <w:b/>
          <w:sz w:val="24"/>
          <w:szCs w:val="24"/>
        </w:rPr>
        <w:t>Letter of Interest</w:t>
      </w:r>
      <w:r w:rsidRPr="004D6F2F">
        <w:rPr>
          <w:rFonts w:eastAsia="Times New Roman" w:cstheme="minorHAnsi"/>
          <w:sz w:val="24"/>
          <w:szCs w:val="24"/>
        </w:rPr>
        <w:t xml:space="preserve"> that outlines your overall qualifications and </w:t>
      </w:r>
      <w:r w:rsidR="00AE209D">
        <w:rPr>
          <w:rFonts w:eastAsia="Times New Roman" w:cstheme="minorHAnsi"/>
          <w:sz w:val="24"/>
          <w:szCs w:val="24"/>
        </w:rPr>
        <w:t xml:space="preserve">professional </w:t>
      </w:r>
      <w:r w:rsidRPr="004D6F2F">
        <w:rPr>
          <w:rFonts w:eastAsia="Times New Roman" w:cstheme="minorHAnsi"/>
          <w:sz w:val="24"/>
          <w:szCs w:val="24"/>
        </w:rPr>
        <w:t>experience in response</w:t>
      </w:r>
      <w:r w:rsidR="00AE209D">
        <w:rPr>
          <w:rFonts w:eastAsia="Times New Roman" w:cstheme="minorHAnsi"/>
          <w:sz w:val="24"/>
          <w:szCs w:val="24"/>
        </w:rPr>
        <w:t xml:space="preserve"> to the Primary </w:t>
      </w:r>
      <w:r w:rsidRPr="004D6F2F">
        <w:rPr>
          <w:rFonts w:eastAsia="Times New Roman" w:cstheme="minorHAnsi"/>
          <w:sz w:val="24"/>
          <w:szCs w:val="24"/>
        </w:rPr>
        <w:t>Qualifications</w:t>
      </w:r>
      <w:r w:rsidR="00AE209D">
        <w:rPr>
          <w:rFonts w:eastAsia="Times New Roman" w:cstheme="minorHAnsi"/>
          <w:sz w:val="24"/>
          <w:szCs w:val="24"/>
        </w:rPr>
        <w:t>, including Secondary Qualifications where applicable,</w:t>
      </w:r>
      <w:r w:rsidRPr="004D6F2F">
        <w:rPr>
          <w:rFonts w:eastAsia="Times New Roman" w:cstheme="minorHAnsi"/>
          <w:sz w:val="24"/>
          <w:szCs w:val="24"/>
        </w:rPr>
        <w:t xml:space="preserve"> of the position vacancy announcement; </w:t>
      </w:r>
    </w:p>
    <w:p w14:paraId="3912759E" w14:textId="0F28EE1A" w:rsidR="00FC1D1F" w:rsidRPr="004D6F2F" w:rsidRDefault="00FC1D1F" w:rsidP="004300B9">
      <w:pPr>
        <w:pStyle w:val="ListParagraph"/>
        <w:widowControl/>
        <w:numPr>
          <w:ilvl w:val="0"/>
          <w:numId w:val="8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 w:rsidRPr="004D6F2F">
        <w:rPr>
          <w:rFonts w:eastAsia="Times New Roman" w:cstheme="minorHAnsi"/>
          <w:b/>
          <w:sz w:val="24"/>
          <w:szCs w:val="24"/>
        </w:rPr>
        <w:t xml:space="preserve">Curriculum Vitae </w:t>
      </w:r>
      <w:r w:rsidRPr="004D6F2F">
        <w:rPr>
          <w:rFonts w:eastAsia="Times New Roman" w:cstheme="minorHAnsi"/>
          <w:sz w:val="24"/>
          <w:szCs w:val="24"/>
        </w:rPr>
        <w:t>or</w:t>
      </w:r>
      <w:r w:rsidRPr="004D6F2F">
        <w:rPr>
          <w:rFonts w:eastAsia="Times New Roman" w:cstheme="minorHAnsi"/>
          <w:b/>
          <w:sz w:val="24"/>
          <w:szCs w:val="24"/>
        </w:rPr>
        <w:t xml:space="preserve"> Resume</w:t>
      </w:r>
      <w:r w:rsidRPr="004D6F2F">
        <w:rPr>
          <w:rFonts w:eastAsia="Times New Roman" w:cstheme="minorHAnsi"/>
          <w:sz w:val="24"/>
          <w:szCs w:val="24"/>
        </w:rPr>
        <w:t>; and</w:t>
      </w:r>
    </w:p>
    <w:p w14:paraId="14370279" w14:textId="77777777" w:rsidR="00FC1D1F" w:rsidRPr="004D6F2F" w:rsidRDefault="00FC1D1F" w:rsidP="004300B9">
      <w:pPr>
        <w:pStyle w:val="ListParagraph"/>
        <w:widowControl/>
        <w:numPr>
          <w:ilvl w:val="0"/>
          <w:numId w:val="8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 w:rsidRPr="004D6F2F">
        <w:rPr>
          <w:rFonts w:eastAsia="Times New Roman" w:cstheme="minorHAnsi"/>
          <w:sz w:val="24"/>
          <w:szCs w:val="24"/>
        </w:rPr>
        <w:t xml:space="preserve">Minimum of </w:t>
      </w:r>
      <w:r w:rsidRPr="004D6F2F">
        <w:rPr>
          <w:rFonts w:eastAsia="Times New Roman" w:cstheme="minorHAnsi"/>
          <w:b/>
          <w:sz w:val="24"/>
          <w:szCs w:val="24"/>
        </w:rPr>
        <w:t>three (3) work references</w:t>
      </w:r>
      <w:r w:rsidRPr="004D6F2F">
        <w:rPr>
          <w:rFonts w:eastAsia="Times New Roman" w:cstheme="minorHAnsi"/>
          <w:sz w:val="24"/>
          <w:szCs w:val="24"/>
        </w:rPr>
        <w:t xml:space="preserve"> current to the last 5 years of professional work.</w:t>
      </w:r>
    </w:p>
    <w:p w14:paraId="1D6687CB" w14:textId="77777777" w:rsidR="00FC1D1F" w:rsidRPr="004D6F2F" w:rsidRDefault="00FC1D1F" w:rsidP="00FC1D1F">
      <w:pPr>
        <w:rPr>
          <w:rFonts w:eastAsia="Times New Roman" w:cstheme="minorHAnsi"/>
          <w:sz w:val="24"/>
          <w:szCs w:val="24"/>
        </w:rPr>
      </w:pPr>
    </w:p>
    <w:p w14:paraId="01743431" w14:textId="07AB75E4" w:rsidR="00FC1D1F" w:rsidRPr="004D6F2F" w:rsidRDefault="00FC1D1F" w:rsidP="003442EC">
      <w:pPr>
        <w:rPr>
          <w:rFonts w:eastAsia="Times New Roman" w:cstheme="minorHAnsi"/>
          <w:sz w:val="24"/>
          <w:szCs w:val="24"/>
        </w:rPr>
      </w:pPr>
      <w:r w:rsidRPr="004D6F2F">
        <w:rPr>
          <w:rFonts w:eastAsia="Times New Roman" w:cstheme="minorHAnsi"/>
          <w:sz w:val="24"/>
          <w:szCs w:val="24"/>
        </w:rPr>
        <w:t xml:space="preserve">ATTN: </w:t>
      </w:r>
      <w:r w:rsidR="00DD77BD">
        <w:rPr>
          <w:rFonts w:eastAsia="Times New Roman" w:cstheme="minorHAnsi"/>
          <w:sz w:val="24"/>
          <w:szCs w:val="24"/>
        </w:rPr>
        <w:t xml:space="preserve"> Emi Chutaro </w:t>
      </w:r>
      <w:r w:rsidR="00DD77BD">
        <w:rPr>
          <w:rFonts w:eastAsia="Times New Roman" w:cstheme="minorHAnsi"/>
          <w:sz w:val="24"/>
          <w:szCs w:val="24"/>
        </w:rPr>
        <w:tab/>
      </w:r>
      <w:r w:rsidR="00DD77BD">
        <w:rPr>
          <w:rFonts w:eastAsia="Times New Roman" w:cstheme="minorHAnsi"/>
          <w:sz w:val="24"/>
          <w:szCs w:val="24"/>
        </w:rPr>
        <w:tab/>
      </w:r>
      <w:r w:rsidR="00DD77BD">
        <w:rPr>
          <w:rFonts w:eastAsia="Times New Roman" w:cstheme="minorHAnsi"/>
          <w:sz w:val="24"/>
          <w:szCs w:val="24"/>
        </w:rPr>
        <w:tab/>
      </w:r>
      <w:r w:rsidR="00DD77BD">
        <w:rPr>
          <w:rFonts w:eastAsia="Times New Roman" w:cstheme="minorHAnsi"/>
          <w:sz w:val="24"/>
          <w:szCs w:val="24"/>
        </w:rPr>
        <w:tab/>
      </w:r>
      <w:r w:rsidR="00DD77BD">
        <w:rPr>
          <w:rFonts w:eastAsia="Times New Roman" w:cstheme="minorHAnsi"/>
          <w:sz w:val="24"/>
          <w:szCs w:val="24"/>
        </w:rPr>
        <w:tab/>
        <w:t xml:space="preserve">CC:  </w:t>
      </w:r>
      <w:r w:rsidRPr="004D6F2F">
        <w:rPr>
          <w:rFonts w:eastAsia="Times New Roman" w:cstheme="minorHAnsi"/>
          <w:sz w:val="24"/>
          <w:szCs w:val="24"/>
        </w:rPr>
        <w:t>Andrea Whitt</w:t>
      </w:r>
    </w:p>
    <w:p w14:paraId="6202ED2D" w14:textId="70DF250A" w:rsidR="00FC1D1F" w:rsidRPr="004D6F2F" w:rsidRDefault="00FC1D1F" w:rsidP="00FC1D1F">
      <w:pPr>
        <w:rPr>
          <w:rFonts w:eastAsia="Times New Roman" w:cstheme="minorHAnsi"/>
          <w:sz w:val="24"/>
          <w:szCs w:val="24"/>
        </w:rPr>
      </w:pPr>
      <w:r w:rsidRPr="004D6F2F">
        <w:rPr>
          <w:rFonts w:eastAsia="Times New Roman" w:cstheme="minorHAnsi"/>
          <w:sz w:val="24"/>
          <w:szCs w:val="24"/>
        </w:rPr>
        <w:t xml:space="preserve">     </w:t>
      </w:r>
      <w:r w:rsidR="003442EC">
        <w:rPr>
          <w:rFonts w:eastAsia="Times New Roman" w:cstheme="minorHAnsi"/>
          <w:sz w:val="24"/>
          <w:szCs w:val="24"/>
        </w:rPr>
        <w:t xml:space="preserve">        Executive Director </w:t>
      </w:r>
      <w:r w:rsidR="003442EC">
        <w:rPr>
          <w:rFonts w:eastAsia="Times New Roman" w:cstheme="minorHAnsi"/>
          <w:sz w:val="24"/>
          <w:szCs w:val="24"/>
        </w:rPr>
        <w:tab/>
      </w:r>
      <w:r w:rsidR="003442EC">
        <w:rPr>
          <w:rFonts w:eastAsia="Times New Roman" w:cstheme="minorHAnsi"/>
          <w:sz w:val="24"/>
          <w:szCs w:val="24"/>
        </w:rPr>
        <w:tab/>
      </w:r>
      <w:r w:rsidR="003442EC">
        <w:rPr>
          <w:rFonts w:eastAsia="Times New Roman" w:cstheme="minorHAnsi"/>
          <w:sz w:val="24"/>
          <w:szCs w:val="24"/>
        </w:rPr>
        <w:tab/>
      </w:r>
      <w:r w:rsidR="003442EC">
        <w:rPr>
          <w:rFonts w:eastAsia="Times New Roman" w:cstheme="minorHAnsi"/>
          <w:sz w:val="24"/>
          <w:szCs w:val="24"/>
        </w:rPr>
        <w:tab/>
        <w:t xml:space="preserve">        </w:t>
      </w:r>
      <w:r w:rsidRPr="004D6F2F">
        <w:rPr>
          <w:rFonts w:eastAsia="Times New Roman" w:cstheme="minorHAnsi"/>
          <w:sz w:val="24"/>
          <w:szCs w:val="24"/>
        </w:rPr>
        <w:t>Office and Program Support Officer</w:t>
      </w:r>
    </w:p>
    <w:p w14:paraId="2551CC17" w14:textId="46D67B6F" w:rsidR="00FC1D1F" w:rsidRPr="004D6F2F" w:rsidRDefault="00FC1D1F" w:rsidP="00FC1D1F">
      <w:pPr>
        <w:rPr>
          <w:rFonts w:eastAsia="Times New Roman" w:cstheme="minorHAnsi"/>
          <w:sz w:val="24"/>
          <w:szCs w:val="24"/>
        </w:rPr>
      </w:pPr>
      <w:r w:rsidRPr="004D6F2F">
        <w:rPr>
          <w:rFonts w:eastAsia="Times New Roman" w:cstheme="minorHAnsi"/>
          <w:sz w:val="24"/>
          <w:szCs w:val="24"/>
        </w:rPr>
        <w:tab/>
        <w:t>7</w:t>
      </w:r>
      <w:r w:rsidR="003442EC">
        <w:rPr>
          <w:rFonts w:eastAsia="Times New Roman" w:cstheme="minorHAnsi"/>
          <w:sz w:val="24"/>
          <w:szCs w:val="24"/>
        </w:rPr>
        <w:t>37 Bishop Street, Suite 2075</w:t>
      </w:r>
      <w:r w:rsidR="003442EC">
        <w:rPr>
          <w:rFonts w:eastAsia="Times New Roman" w:cstheme="minorHAnsi"/>
          <w:sz w:val="24"/>
          <w:szCs w:val="24"/>
        </w:rPr>
        <w:tab/>
      </w:r>
      <w:r w:rsidR="003442EC">
        <w:rPr>
          <w:rFonts w:eastAsia="Times New Roman" w:cstheme="minorHAnsi"/>
          <w:sz w:val="24"/>
          <w:szCs w:val="24"/>
        </w:rPr>
        <w:tab/>
      </w:r>
      <w:r w:rsidR="003442EC">
        <w:rPr>
          <w:rFonts w:eastAsia="Times New Roman" w:cstheme="minorHAnsi"/>
          <w:sz w:val="24"/>
          <w:szCs w:val="24"/>
        </w:rPr>
        <w:tab/>
        <w:t xml:space="preserve">        </w:t>
      </w:r>
      <w:r w:rsidRPr="004D6F2F">
        <w:rPr>
          <w:rFonts w:eastAsia="Times New Roman" w:cstheme="minorHAnsi"/>
          <w:sz w:val="24"/>
          <w:szCs w:val="24"/>
        </w:rPr>
        <w:t>414 West Soledad Avenue, Suite 800</w:t>
      </w:r>
    </w:p>
    <w:p w14:paraId="4E0F4D25" w14:textId="12E2CA36" w:rsidR="00FC1D1F" w:rsidRDefault="003442EC" w:rsidP="00FC1D1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 xml:space="preserve">Honolulu, HI 96813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       </w:t>
      </w:r>
      <w:r w:rsidR="00FC1D1F" w:rsidRPr="004D6F2F">
        <w:rPr>
          <w:rFonts w:eastAsia="Times New Roman" w:cstheme="minorHAnsi"/>
          <w:sz w:val="24"/>
          <w:szCs w:val="24"/>
        </w:rPr>
        <w:t>Hagatna, Guam 96910</w:t>
      </w:r>
    </w:p>
    <w:p w14:paraId="17CF10C9" w14:textId="0B347B11" w:rsidR="00DD77BD" w:rsidRDefault="00DD77BD" w:rsidP="00FC1D1F">
      <w:pPr>
        <w:rPr>
          <w:rFonts w:eastAsia="Times New Roman" w:cstheme="minorHAnsi"/>
          <w:sz w:val="24"/>
          <w:szCs w:val="24"/>
        </w:rPr>
      </w:pPr>
    </w:p>
    <w:p w14:paraId="7761EB5A" w14:textId="4CCE6977" w:rsidR="00DD77BD" w:rsidRDefault="00DD77BD" w:rsidP="00FC1D1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3442EC">
        <w:rPr>
          <w:rFonts w:eastAsia="Times New Roman" w:cstheme="minorHAnsi"/>
          <w:sz w:val="24"/>
          <w:szCs w:val="24"/>
        </w:rPr>
        <w:t xml:space="preserve">        </w:t>
      </w:r>
      <w:r>
        <w:rPr>
          <w:rFonts w:eastAsia="Times New Roman" w:cstheme="minorHAnsi"/>
          <w:sz w:val="24"/>
          <w:szCs w:val="24"/>
        </w:rPr>
        <w:t>Regie Tolentino</w:t>
      </w:r>
    </w:p>
    <w:p w14:paraId="53C65109" w14:textId="7FDD1507" w:rsidR="00DD77BD" w:rsidRDefault="00DD77BD" w:rsidP="00FC1D1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3442EC">
        <w:rPr>
          <w:rFonts w:eastAsia="Times New Roman" w:cstheme="minorHAnsi"/>
          <w:sz w:val="24"/>
          <w:szCs w:val="24"/>
        </w:rPr>
        <w:t xml:space="preserve">        </w:t>
      </w:r>
      <w:r>
        <w:rPr>
          <w:rFonts w:eastAsia="Times New Roman" w:cstheme="minorHAnsi"/>
          <w:sz w:val="24"/>
          <w:szCs w:val="24"/>
        </w:rPr>
        <w:t>Office Administrator</w:t>
      </w:r>
    </w:p>
    <w:p w14:paraId="071C507D" w14:textId="53C34625" w:rsidR="00DD77BD" w:rsidRDefault="00DD77BD" w:rsidP="00FC1D1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3442EC">
        <w:rPr>
          <w:rFonts w:eastAsia="Times New Roman" w:cstheme="minorHAnsi"/>
          <w:sz w:val="24"/>
          <w:szCs w:val="24"/>
        </w:rPr>
        <w:t xml:space="preserve">        </w:t>
      </w:r>
      <w:r>
        <w:rPr>
          <w:rFonts w:eastAsia="Times New Roman" w:cstheme="minorHAnsi"/>
          <w:sz w:val="24"/>
          <w:szCs w:val="24"/>
        </w:rPr>
        <w:t>737 Bishop Street, Suite 2075</w:t>
      </w:r>
    </w:p>
    <w:p w14:paraId="09ADE4AD" w14:textId="325A0297" w:rsidR="00DD77BD" w:rsidRPr="004D6F2F" w:rsidRDefault="00DD77BD" w:rsidP="00FC1D1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3442EC">
        <w:rPr>
          <w:rFonts w:eastAsia="Times New Roman" w:cstheme="minorHAnsi"/>
          <w:sz w:val="24"/>
          <w:szCs w:val="24"/>
        </w:rPr>
        <w:t xml:space="preserve">        </w:t>
      </w:r>
      <w:r>
        <w:rPr>
          <w:rFonts w:eastAsia="Times New Roman" w:cstheme="minorHAnsi"/>
          <w:sz w:val="24"/>
          <w:szCs w:val="24"/>
        </w:rPr>
        <w:t>Honolulu, HI 96813</w:t>
      </w:r>
    </w:p>
    <w:p w14:paraId="3C0F6686" w14:textId="77777777" w:rsidR="00FC1D1F" w:rsidRPr="004D6F2F" w:rsidRDefault="00FC1D1F" w:rsidP="00FC1D1F">
      <w:pPr>
        <w:rPr>
          <w:rFonts w:eastAsia="Times New Roman" w:cstheme="minorHAnsi"/>
          <w:sz w:val="24"/>
          <w:szCs w:val="24"/>
        </w:rPr>
      </w:pPr>
    </w:p>
    <w:p w14:paraId="35DCF39A" w14:textId="45455DE7" w:rsidR="00FC1D1F" w:rsidRPr="004D6F2F" w:rsidRDefault="00FC1D1F" w:rsidP="00FC1D1F">
      <w:pPr>
        <w:rPr>
          <w:rFonts w:cstheme="minorHAnsi"/>
          <w:sz w:val="24"/>
          <w:szCs w:val="24"/>
        </w:rPr>
      </w:pPr>
      <w:r w:rsidRPr="004D6F2F">
        <w:rPr>
          <w:rFonts w:eastAsia="Times New Roman" w:cstheme="minorHAnsi"/>
          <w:sz w:val="24"/>
          <w:szCs w:val="24"/>
        </w:rPr>
        <w:t xml:space="preserve">For any enquiries related to this vacancy, please direct them to Emi Chutaro at </w:t>
      </w:r>
      <w:hyperlink r:id="rId12" w:history="1">
        <w:r w:rsidRPr="004D6F2F">
          <w:rPr>
            <w:rStyle w:val="Hyperlink"/>
            <w:rFonts w:eastAsia="Times New Roman" w:cstheme="minorHAnsi"/>
            <w:sz w:val="24"/>
            <w:szCs w:val="24"/>
          </w:rPr>
          <w:t>emic@pihoa.org</w:t>
        </w:r>
      </w:hyperlink>
      <w:r w:rsidRPr="004D6F2F">
        <w:rPr>
          <w:rFonts w:eastAsia="Times New Roman" w:cstheme="minorHAnsi"/>
          <w:sz w:val="24"/>
          <w:szCs w:val="24"/>
        </w:rPr>
        <w:t>.</w:t>
      </w:r>
    </w:p>
    <w:p w14:paraId="5316BE6F" w14:textId="2EE6BB97" w:rsidR="00D44B09" w:rsidRPr="004D6F2F" w:rsidRDefault="00D44B09" w:rsidP="00465E91">
      <w:pPr>
        <w:spacing w:before="3"/>
        <w:rPr>
          <w:rFonts w:eastAsia="Arial" w:cstheme="minorHAnsi"/>
          <w:sz w:val="24"/>
          <w:szCs w:val="24"/>
        </w:rPr>
      </w:pPr>
    </w:p>
    <w:sectPr w:rsidR="00D44B09" w:rsidRPr="004D6F2F">
      <w:footerReference w:type="default" r:id="rId13"/>
      <w:pgSz w:w="12240" w:h="15840"/>
      <w:pgMar w:top="1500" w:right="13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569A" w14:textId="77777777" w:rsidR="00BB3AF8" w:rsidRDefault="00BB3AF8" w:rsidP="00AE128B">
      <w:r>
        <w:separator/>
      </w:r>
    </w:p>
  </w:endnote>
  <w:endnote w:type="continuationSeparator" w:id="0">
    <w:p w14:paraId="0FE10D1C" w14:textId="77777777" w:rsidR="00BB3AF8" w:rsidRDefault="00BB3AF8" w:rsidP="00A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482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A6365F" w14:textId="50527EA1" w:rsidR="004300B9" w:rsidRDefault="004300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B7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B7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CA4C7F" w14:textId="77777777" w:rsidR="004300B9" w:rsidRDefault="00430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EF067" w14:textId="77777777" w:rsidR="00BB3AF8" w:rsidRDefault="00BB3AF8" w:rsidP="00AE128B">
      <w:r>
        <w:separator/>
      </w:r>
    </w:p>
  </w:footnote>
  <w:footnote w:type="continuationSeparator" w:id="0">
    <w:p w14:paraId="01386B9E" w14:textId="77777777" w:rsidR="00BB3AF8" w:rsidRDefault="00BB3AF8" w:rsidP="00AE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47B"/>
    <w:multiLevelType w:val="hybridMultilevel"/>
    <w:tmpl w:val="85F0DE66"/>
    <w:lvl w:ilvl="0" w:tplc="7CDEB92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E6AA7"/>
    <w:multiLevelType w:val="hybridMultilevel"/>
    <w:tmpl w:val="9976D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937B7"/>
    <w:multiLevelType w:val="hybridMultilevel"/>
    <w:tmpl w:val="4A10A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C203F"/>
    <w:multiLevelType w:val="hybridMultilevel"/>
    <w:tmpl w:val="8EF00940"/>
    <w:lvl w:ilvl="0" w:tplc="3B86E1F2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B57EE8"/>
    <w:multiLevelType w:val="hybridMultilevel"/>
    <w:tmpl w:val="B5A64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F3E87"/>
    <w:multiLevelType w:val="hybridMultilevel"/>
    <w:tmpl w:val="FBE2C1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040C5"/>
    <w:multiLevelType w:val="hybridMultilevel"/>
    <w:tmpl w:val="158E2DC0"/>
    <w:lvl w:ilvl="0" w:tplc="0409000F">
      <w:start w:val="1"/>
      <w:numFmt w:val="decimal"/>
      <w:lvlText w:val="%1."/>
      <w:lvlJc w:val="left"/>
      <w:pPr>
        <w:ind w:left="1541" w:hanging="360"/>
      </w:pPr>
      <w:rPr>
        <w:rFonts w:hint="default"/>
        <w:w w:val="100"/>
        <w:sz w:val="24"/>
        <w:szCs w:val="24"/>
      </w:rPr>
    </w:lvl>
    <w:lvl w:ilvl="1" w:tplc="7116F686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162E44EA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2220A7C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4" w:tplc="925A14B4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A8A692D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9A74E7EC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F05ED464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B088E294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7" w15:restartNumberingAfterBreak="0">
    <w:nsid w:val="5D781717"/>
    <w:multiLevelType w:val="hybridMultilevel"/>
    <w:tmpl w:val="F4840E00"/>
    <w:lvl w:ilvl="0" w:tplc="901042C6">
      <w:start w:val="4"/>
      <w:numFmt w:val="decimal"/>
      <w:lvlText w:val="%1."/>
      <w:lvlJc w:val="left"/>
      <w:pPr>
        <w:ind w:left="800" w:hanging="686"/>
      </w:pPr>
      <w:rPr>
        <w:rFonts w:ascii="Arial" w:eastAsia="Arial" w:hAnsi="Arial" w:hint="default"/>
        <w:b/>
        <w:bCs/>
        <w:spacing w:val="-33"/>
        <w:w w:val="99"/>
        <w:sz w:val="24"/>
        <w:szCs w:val="24"/>
      </w:rPr>
    </w:lvl>
    <w:lvl w:ilvl="1" w:tplc="3A0E8810">
      <w:start w:val="1"/>
      <w:numFmt w:val="bullet"/>
      <w:lvlText w:val=""/>
      <w:lvlJc w:val="left"/>
      <w:pPr>
        <w:ind w:left="97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5AF6EA0E">
      <w:start w:val="1"/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B114BB7C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4" w:tplc="3D764062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5" w:tplc="3E98B968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6" w:tplc="73F4EA76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7" w:tplc="4456EC08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8" w:tplc="7F60251A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8" w15:restartNumberingAfterBreak="0">
    <w:nsid w:val="63AA3230"/>
    <w:multiLevelType w:val="hybridMultilevel"/>
    <w:tmpl w:val="2E9211C2"/>
    <w:lvl w:ilvl="0" w:tplc="7CDEB926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95BAD"/>
    <w:multiLevelType w:val="hybridMultilevel"/>
    <w:tmpl w:val="7AB87F06"/>
    <w:lvl w:ilvl="0" w:tplc="6C4890AE">
      <w:start w:val="1"/>
      <w:numFmt w:val="decimal"/>
      <w:lvlText w:val="%1."/>
      <w:lvlJc w:val="left"/>
      <w:pPr>
        <w:ind w:left="1518" w:hanging="686"/>
      </w:pPr>
      <w:rPr>
        <w:rFonts w:ascii="Arial" w:eastAsia="Arial" w:hAnsi="Arial" w:hint="default"/>
        <w:b/>
        <w:bCs/>
        <w:spacing w:val="-13"/>
        <w:w w:val="99"/>
        <w:sz w:val="24"/>
        <w:szCs w:val="24"/>
      </w:rPr>
    </w:lvl>
    <w:lvl w:ilvl="1" w:tplc="EE20059C">
      <w:start w:val="1"/>
      <w:numFmt w:val="bullet"/>
      <w:lvlText w:val="•"/>
      <w:lvlJc w:val="left"/>
      <w:pPr>
        <w:ind w:left="2360" w:hanging="686"/>
      </w:pPr>
      <w:rPr>
        <w:rFonts w:hint="default"/>
      </w:rPr>
    </w:lvl>
    <w:lvl w:ilvl="2" w:tplc="AC1E92CA">
      <w:start w:val="1"/>
      <w:numFmt w:val="bullet"/>
      <w:lvlText w:val="•"/>
      <w:lvlJc w:val="left"/>
      <w:pPr>
        <w:ind w:left="3200" w:hanging="686"/>
      </w:pPr>
      <w:rPr>
        <w:rFonts w:hint="default"/>
      </w:rPr>
    </w:lvl>
    <w:lvl w:ilvl="3" w:tplc="CAFCA6E4">
      <w:start w:val="1"/>
      <w:numFmt w:val="bullet"/>
      <w:lvlText w:val="•"/>
      <w:lvlJc w:val="left"/>
      <w:pPr>
        <w:ind w:left="4040" w:hanging="686"/>
      </w:pPr>
      <w:rPr>
        <w:rFonts w:hint="default"/>
      </w:rPr>
    </w:lvl>
    <w:lvl w:ilvl="4" w:tplc="15CC7B76">
      <w:start w:val="1"/>
      <w:numFmt w:val="bullet"/>
      <w:lvlText w:val="•"/>
      <w:lvlJc w:val="left"/>
      <w:pPr>
        <w:ind w:left="4880" w:hanging="686"/>
      </w:pPr>
      <w:rPr>
        <w:rFonts w:hint="default"/>
      </w:rPr>
    </w:lvl>
    <w:lvl w:ilvl="5" w:tplc="C598F3B0">
      <w:start w:val="1"/>
      <w:numFmt w:val="bullet"/>
      <w:lvlText w:val="•"/>
      <w:lvlJc w:val="left"/>
      <w:pPr>
        <w:ind w:left="5720" w:hanging="686"/>
      </w:pPr>
      <w:rPr>
        <w:rFonts w:hint="default"/>
      </w:rPr>
    </w:lvl>
    <w:lvl w:ilvl="6" w:tplc="37F87086">
      <w:start w:val="1"/>
      <w:numFmt w:val="bullet"/>
      <w:lvlText w:val="•"/>
      <w:lvlJc w:val="left"/>
      <w:pPr>
        <w:ind w:left="6560" w:hanging="686"/>
      </w:pPr>
      <w:rPr>
        <w:rFonts w:hint="default"/>
      </w:rPr>
    </w:lvl>
    <w:lvl w:ilvl="7" w:tplc="661CD4B8">
      <w:start w:val="1"/>
      <w:numFmt w:val="bullet"/>
      <w:lvlText w:val="•"/>
      <w:lvlJc w:val="left"/>
      <w:pPr>
        <w:ind w:left="7400" w:hanging="686"/>
      </w:pPr>
      <w:rPr>
        <w:rFonts w:hint="default"/>
      </w:rPr>
    </w:lvl>
    <w:lvl w:ilvl="8" w:tplc="378C4B36">
      <w:start w:val="1"/>
      <w:numFmt w:val="bullet"/>
      <w:lvlText w:val="•"/>
      <w:lvlJc w:val="left"/>
      <w:pPr>
        <w:ind w:left="8240" w:hanging="686"/>
      </w:pPr>
      <w:rPr>
        <w:rFonts w:hint="default"/>
      </w:rPr>
    </w:lvl>
  </w:abstractNum>
  <w:abstractNum w:abstractNumId="10" w15:restartNumberingAfterBreak="0">
    <w:nsid w:val="6B1C5598"/>
    <w:multiLevelType w:val="hybridMultilevel"/>
    <w:tmpl w:val="0382F3EA"/>
    <w:lvl w:ilvl="0" w:tplc="7CDEB926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0319E1"/>
    <w:multiLevelType w:val="hybridMultilevel"/>
    <w:tmpl w:val="F1D4F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BC4B10"/>
    <w:multiLevelType w:val="hybridMultilevel"/>
    <w:tmpl w:val="BD60BBDA"/>
    <w:lvl w:ilvl="0" w:tplc="0D12A8D4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116F686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162E44EA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2220A7CA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925A14B4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A8A692D6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9A74E7EC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F05ED464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B088E294">
      <w:start w:val="1"/>
      <w:numFmt w:val="bullet"/>
      <w:lvlText w:val="•"/>
      <w:lvlJc w:val="left"/>
      <w:pPr>
        <w:ind w:left="7898" w:hanging="360"/>
      </w:pPr>
      <w:rPr>
        <w:rFonts w:hint="default"/>
      </w:rPr>
    </w:lvl>
  </w:abstractNum>
  <w:abstractNum w:abstractNumId="13" w15:restartNumberingAfterBreak="0">
    <w:nsid w:val="7F5943D6"/>
    <w:multiLevelType w:val="hybridMultilevel"/>
    <w:tmpl w:val="77FEB690"/>
    <w:lvl w:ilvl="0" w:tplc="0409000F">
      <w:start w:val="1"/>
      <w:numFmt w:val="decimal"/>
      <w:lvlText w:val="%1."/>
      <w:lvlJc w:val="left"/>
      <w:pPr>
        <w:ind w:left="835" w:hanging="360"/>
      </w:pPr>
      <w:rPr>
        <w:rFonts w:hint="default"/>
        <w:w w:val="100"/>
        <w:sz w:val="24"/>
        <w:szCs w:val="24"/>
      </w:rPr>
    </w:lvl>
    <w:lvl w:ilvl="1" w:tplc="7116F68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162E44EA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2220A7C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925A14B4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A8A692D6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9A74E7EC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  <w:lvl w:ilvl="7" w:tplc="F05ED464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B088E294">
      <w:start w:val="1"/>
      <w:numFmt w:val="bullet"/>
      <w:lvlText w:val="•"/>
      <w:lvlJc w:val="left"/>
      <w:pPr>
        <w:ind w:left="8258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09"/>
    <w:rsid w:val="000B2714"/>
    <w:rsid w:val="000D2936"/>
    <w:rsid w:val="00137151"/>
    <w:rsid w:val="00146F9A"/>
    <w:rsid w:val="0014771D"/>
    <w:rsid w:val="001A579D"/>
    <w:rsid w:val="00222446"/>
    <w:rsid w:val="00232DD5"/>
    <w:rsid w:val="00244E5B"/>
    <w:rsid w:val="00246655"/>
    <w:rsid w:val="00285F0E"/>
    <w:rsid w:val="002C4736"/>
    <w:rsid w:val="002C6B5E"/>
    <w:rsid w:val="002C6D24"/>
    <w:rsid w:val="002F4645"/>
    <w:rsid w:val="00300168"/>
    <w:rsid w:val="003442EC"/>
    <w:rsid w:val="00393AA2"/>
    <w:rsid w:val="003D02C8"/>
    <w:rsid w:val="003D3FD0"/>
    <w:rsid w:val="003E61F2"/>
    <w:rsid w:val="00415626"/>
    <w:rsid w:val="004300B9"/>
    <w:rsid w:val="0044488D"/>
    <w:rsid w:val="00446B36"/>
    <w:rsid w:val="00446C6E"/>
    <w:rsid w:val="0046062C"/>
    <w:rsid w:val="00465E91"/>
    <w:rsid w:val="00480E4D"/>
    <w:rsid w:val="004C108D"/>
    <w:rsid w:val="004D6F2F"/>
    <w:rsid w:val="004F463C"/>
    <w:rsid w:val="00515715"/>
    <w:rsid w:val="0055177C"/>
    <w:rsid w:val="00586D29"/>
    <w:rsid w:val="005936E0"/>
    <w:rsid w:val="005C19B1"/>
    <w:rsid w:val="005D0BE2"/>
    <w:rsid w:val="006E7571"/>
    <w:rsid w:val="007076F2"/>
    <w:rsid w:val="0072707B"/>
    <w:rsid w:val="00735FB1"/>
    <w:rsid w:val="00761B68"/>
    <w:rsid w:val="007E79B7"/>
    <w:rsid w:val="00811304"/>
    <w:rsid w:val="00844B74"/>
    <w:rsid w:val="00873953"/>
    <w:rsid w:val="00875AAA"/>
    <w:rsid w:val="008A505C"/>
    <w:rsid w:val="008F21B7"/>
    <w:rsid w:val="00A1374D"/>
    <w:rsid w:val="00A213BA"/>
    <w:rsid w:val="00A306C2"/>
    <w:rsid w:val="00A550C2"/>
    <w:rsid w:val="00AC779E"/>
    <w:rsid w:val="00AE128B"/>
    <w:rsid w:val="00AE209D"/>
    <w:rsid w:val="00B1407A"/>
    <w:rsid w:val="00B35A64"/>
    <w:rsid w:val="00B40D77"/>
    <w:rsid w:val="00B41AA2"/>
    <w:rsid w:val="00B53406"/>
    <w:rsid w:val="00B83EC4"/>
    <w:rsid w:val="00BB3AF8"/>
    <w:rsid w:val="00BF3979"/>
    <w:rsid w:val="00C04300"/>
    <w:rsid w:val="00C76437"/>
    <w:rsid w:val="00C85893"/>
    <w:rsid w:val="00CC3D56"/>
    <w:rsid w:val="00CD3496"/>
    <w:rsid w:val="00D052C5"/>
    <w:rsid w:val="00D267A6"/>
    <w:rsid w:val="00D3037D"/>
    <w:rsid w:val="00D44B09"/>
    <w:rsid w:val="00D54BB1"/>
    <w:rsid w:val="00D706DE"/>
    <w:rsid w:val="00D80E45"/>
    <w:rsid w:val="00DD77BD"/>
    <w:rsid w:val="00E37679"/>
    <w:rsid w:val="00E37F60"/>
    <w:rsid w:val="00EA7357"/>
    <w:rsid w:val="00F41F6B"/>
    <w:rsid w:val="00F61F8F"/>
    <w:rsid w:val="00FA069F"/>
    <w:rsid w:val="00FC1D1F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A7477"/>
  <w15:docId w15:val="{79156DF3-9845-4A6A-AE3E-0FDA3ABD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8" w:hanging="68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27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1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0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7151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AC77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28B"/>
  </w:style>
  <w:style w:type="paragraph" w:styleId="Footer">
    <w:name w:val="footer"/>
    <w:basedOn w:val="Normal"/>
    <w:link w:val="FooterChar"/>
    <w:uiPriority w:val="99"/>
    <w:unhideWhenUsed/>
    <w:rsid w:val="00AE1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28B"/>
  </w:style>
  <w:style w:type="character" w:styleId="UnresolvedMention">
    <w:name w:val="Unresolved Mention"/>
    <w:basedOn w:val="DefaultParagraphFont"/>
    <w:uiPriority w:val="99"/>
    <w:semiHidden/>
    <w:unhideWhenUsed/>
    <w:rsid w:val="00DD77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ic@piho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et@piho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aw@piho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c@piho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2DFE-EFAD-4D33-96D1-F3312F53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11946</Characters>
  <Application>Microsoft Office Word</Application>
  <DocSecurity>0</DocSecurity>
  <Lines>229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ISLAND HEALTH OFFICERS ASSOCIATION</vt:lpstr>
    </vt:vector>
  </TitlesOfParts>
  <Company>University of the Ryukyus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ISLAND HEALTH OFFICERS ASSOCIATION</dc:title>
  <dc:subject/>
  <dc:creator>PIHOA</dc:creator>
  <cp:keywords/>
  <dc:description/>
  <cp:lastModifiedBy>PIHOA-HRH</cp:lastModifiedBy>
  <cp:revision>2</cp:revision>
  <dcterms:created xsi:type="dcterms:W3CDTF">2017-12-14T05:36:00Z</dcterms:created>
  <dcterms:modified xsi:type="dcterms:W3CDTF">2017-12-14T05:36:00Z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2015-11-09T00:00:00Z</vt:filetime>
  </property>
</Properties>
</file>